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19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929"/>
        <w:gridCol w:w="133"/>
        <w:gridCol w:w="36"/>
        <w:gridCol w:w="399"/>
        <w:gridCol w:w="92"/>
        <w:gridCol w:w="12"/>
        <w:gridCol w:w="409"/>
        <w:gridCol w:w="532"/>
        <w:gridCol w:w="920"/>
        <w:gridCol w:w="27"/>
        <w:gridCol w:w="991"/>
        <w:gridCol w:w="83"/>
        <w:gridCol w:w="31"/>
        <w:gridCol w:w="13"/>
        <w:gridCol w:w="995"/>
      </w:tblGrid>
      <w:tr w:rsidR="001205CE" w:rsidRPr="00F06789" w:rsidTr="00E34530">
        <w:trPr>
          <w:trHeight w:val="274"/>
        </w:trPr>
        <w:tc>
          <w:tcPr>
            <w:tcW w:w="2567" w:type="pct"/>
            <w:shd w:val="clear" w:color="000000" w:fill="C5D9F0"/>
            <w:vAlign w:val="center"/>
            <w:hideMark/>
          </w:tcPr>
          <w:p w:rsidR="001205CE" w:rsidRPr="00F06789" w:rsidRDefault="001205CE" w:rsidP="001205CE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  <w:lang w:eastAsia="en-IN"/>
              </w:rPr>
            </w:pPr>
            <w:r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  <w:lang w:eastAsia="en-IN"/>
              </w:rPr>
              <w:t>Indicators</w:t>
            </w:r>
          </w:p>
        </w:tc>
        <w:tc>
          <w:tcPr>
            <w:tcW w:w="839" w:type="pct"/>
            <w:gridSpan w:val="7"/>
            <w:shd w:val="clear" w:color="000000" w:fill="C5D9F0"/>
            <w:vAlign w:val="center"/>
          </w:tcPr>
          <w:p w:rsidR="001205CE" w:rsidRDefault="001205CE" w:rsidP="001205CE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  <w:lang w:eastAsia="en-IN"/>
              </w:rPr>
            </w:pPr>
            <w:r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  <w:lang w:eastAsia="en-IN"/>
              </w:rPr>
              <w:t>Trend</w:t>
            </w:r>
          </w:p>
          <w:p w:rsidR="001205CE" w:rsidRPr="00F06789" w:rsidRDefault="001205CE" w:rsidP="001205CE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  <w:lang w:eastAsia="en-IN"/>
              </w:rPr>
            </w:pPr>
            <w:r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  <w:lang w:eastAsia="en-IN"/>
              </w:rPr>
              <w:t>(year &amp; Source)</w:t>
            </w:r>
          </w:p>
        </w:tc>
        <w:tc>
          <w:tcPr>
            <w:tcW w:w="1594" w:type="pct"/>
            <w:gridSpan w:val="7"/>
            <w:shd w:val="clear" w:color="000000" w:fill="C5D9F0"/>
            <w:vAlign w:val="center"/>
          </w:tcPr>
          <w:p w:rsidR="001205CE" w:rsidRPr="00F06789" w:rsidRDefault="001205CE" w:rsidP="001205CE">
            <w:pPr>
              <w:jc w:val="center"/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  <w:lang w:eastAsia="en-IN"/>
              </w:rPr>
            </w:pPr>
            <w:r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  <w:lang w:eastAsia="en-IN"/>
              </w:rPr>
              <w:t>State Targets</w:t>
            </w:r>
          </w:p>
        </w:tc>
      </w:tr>
      <w:tr w:rsidR="001205CE" w:rsidRPr="00F06789" w:rsidTr="00E34530">
        <w:trPr>
          <w:trHeight w:val="494"/>
        </w:trPr>
        <w:tc>
          <w:tcPr>
            <w:tcW w:w="2567" w:type="pct"/>
            <w:shd w:val="clear" w:color="000000" w:fill="C5D9F0"/>
            <w:vAlign w:val="bottom"/>
            <w:hideMark/>
          </w:tcPr>
          <w:p w:rsidR="001205CE" w:rsidRPr="00F06789" w:rsidRDefault="001205CE" w:rsidP="00501C34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  <w:lang w:eastAsia="en-IN"/>
              </w:rPr>
            </w:pPr>
          </w:p>
        </w:tc>
        <w:tc>
          <w:tcPr>
            <w:tcW w:w="296" w:type="pct"/>
            <w:gridSpan w:val="3"/>
            <w:shd w:val="clear" w:color="000000" w:fill="C5D9F0"/>
            <w:vAlign w:val="bottom"/>
          </w:tcPr>
          <w:p w:rsidR="001205CE" w:rsidRDefault="001205CE">
            <w:pPr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  <w:lang w:eastAsia="en-IN"/>
              </w:rPr>
            </w:pPr>
          </w:p>
          <w:p w:rsidR="001205CE" w:rsidRPr="00F06789" w:rsidRDefault="001205CE" w:rsidP="001205CE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  <w:lang w:eastAsia="en-IN"/>
              </w:rPr>
            </w:pPr>
          </w:p>
        </w:tc>
        <w:tc>
          <w:tcPr>
            <w:tcW w:w="266" w:type="pct"/>
            <w:gridSpan w:val="3"/>
            <w:shd w:val="clear" w:color="000000" w:fill="C5D9F0"/>
            <w:vAlign w:val="bottom"/>
          </w:tcPr>
          <w:p w:rsidR="001205CE" w:rsidRDefault="001205CE">
            <w:pPr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  <w:lang w:eastAsia="en-IN"/>
              </w:rPr>
            </w:pPr>
          </w:p>
          <w:p w:rsidR="001205CE" w:rsidRPr="00F06789" w:rsidRDefault="001205CE" w:rsidP="001205CE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  <w:lang w:eastAsia="en-IN"/>
              </w:rPr>
            </w:pPr>
          </w:p>
        </w:tc>
        <w:tc>
          <w:tcPr>
            <w:tcW w:w="277" w:type="pct"/>
            <w:shd w:val="clear" w:color="000000" w:fill="C5D9F0"/>
            <w:vAlign w:val="center"/>
          </w:tcPr>
          <w:p w:rsidR="001205CE" w:rsidRDefault="001205CE" w:rsidP="001205CE">
            <w:pPr>
              <w:jc w:val="center"/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  <w:lang w:eastAsia="en-IN"/>
              </w:rPr>
            </w:pPr>
          </w:p>
          <w:p w:rsidR="001205CE" w:rsidRPr="00F06789" w:rsidRDefault="001205CE" w:rsidP="001205CE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  <w:lang w:eastAsia="en-IN"/>
              </w:rPr>
            </w:pPr>
          </w:p>
        </w:tc>
        <w:tc>
          <w:tcPr>
            <w:tcW w:w="493" w:type="pct"/>
            <w:gridSpan w:val="2"/>
            <w:shd w:val="clear" w:color="000000" w:fill="C5D9F0"/>
            <w:vAlign w:val="center"/>
          </w:tcPr>
          <w:p w:rsidR="001205CE" w:rsidRPr="00F06789" w:rsidRDefault="001205CE" w:rsidP="001205CE">
            <w:pPr>
              <w:jc w:val="center"/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  <w:lang w:eastAsia="en-IN"/>
              </w:rPr>
            </w:pPr>
            <w:r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  <w:lang w:eastAsia="en-IN"/>
              </w:rPr>
              <w:t>2014-15</w:t>
            </w:r>
          </w:p>
        </w:tc>
        <w:tc>
          <w:tcPr>
            <w:tcW w:w="516" w:type="pct"/>
            <w:shd w:val="clear" w:color="000000" w:fill="C5D9F0"/>
            <w:vAlign w:val="center"/>
          </w:tcPr>
          <w:p w:rsidR="001205CE" w:rsidRPr="00F06789" w:rsidRDefault="001205CE" w:rsidP="001205CE">
            <w:pPr>
              <w:jc w:val="center"/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  <w:lang w:eastAsia="en-IN"/>
              </w:rPr>
            </w:pPr>
            <w:r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  <w:lang w:eastAsia="en-IN"/>
              </w:rPr>
              <w:t>2015-16</w:t>
            </w:r>
          </w:p>
        </w:tc>
        <w:tc>
          <w:tcPr>
            <w:tcW w:w="585" w:type="pct"/>
            <w:gridSpan w:val="4"/>
            <w:shd w:val="clear" w:color="000000" w:fill="C5D9F0"/>
            <w:vAlign w:val="center"/>
          </w:tcPr>
          <w:p w:rsidR="001205CE" w:rsidRPr="00F06789" w:rsidRDefault="001205CE" w:rsidP="001205CE">
            <w:pPr>
              <w:jc w:val="center"/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  <w:lang w:eastAsia="en-IN"/>
              </w:rPr>
            </w:pPr>
            <w:r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  <w:lang w:eastAsia="en-IN"/>
              </w:rPr>
              <w:t>2016-17</w:t>
            </w:r>
          </w:p>
        </w:tc>
      </w:tr>
      <w:tr w:rsidR="001205CE" w:rsidRPr="00F06789" w:rsidTr="00E34530">
        <w:trPr>
          <w:trHeight w:val="382"/>
        </w:trPr>
        <w:tc>
          <w:tcPr>
            <w:tcW w:w="2567" w:type="pct"/>
            <w:shd w:val="clear" w:color="000000" w:fill="C5D9F0"/>
            <w:vAlign w:val="bottom"/>
            <w:hideMark/>
          </w:tcPr>
          <w:p w:rsidR="001205CE" w:rsidRPr="00F06789" w:rsidRDefault="001205CE" w:rsidP="00501C34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  <w:lang w:eastAsia="en-IN"/>
              </w:rPr>
              <w:t>FAMILY PLANNING</w:t>
            </w:r>
          </w:p>
        </w:tc>
        <w:tc>
          <w:tcPr>
            <w:tcW w:w="296" w:type="pct"/>
            <w:gridSpan w:val="3"/>
            <w:shd w:val="clear" w:color="000000" w:fill="C5D9F0"/>
            <w:vAlign w:val="bottom"/>
          </w:tcPr>
          <w:p w:rsidR="001205CE" w:rsidRPr="00F06789" w:rsidRDefault="001205CE" w:rsidP="001205CE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  <w:lang w:eastAsia="en-IN"/>
              </w:rPr>
            </w:pPr>
          </w:p>
        </w:tc>
        <w:tc>
          <w:tcPr>
            <w:tcW w:w="266" w:type="pct"/>
            <w:gridSpan w:val="3"/>
            <w:shd w:val="clear" w:color="000000" w:fill="C5D9F0"/>
            <w:vAlign w:val="bottom"/>
          </w:tcPr>
          <w:p w:rsidR="001205CE" w:rsidRPr="00F06789" w:rsidRDefault="001205CE" w:rsidP="001205CE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  <w:lang w:eastAsia="en-IN"/>
              </w:rPr>
            </w:pPr>
          </w:p>
        </w:tc>
        <w:tc>
          <w:tcPr>
            <w:tcW w:w="277" w:type="pct"/>
            <w:shd w:val="clear" w:color="000000" w:fill="C5D9F0"/>
            <w:vAlign w:val="bottom"/>
          </w:tcPr>
          <w:p w:rsidR="001205CE" w:rsidRPr="00F06789" w:rsidRDefault="001205CE" w:rsidP="001205CE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  <w:lang w:eastAsia="en-IN"/>
              </w:rPr>
            </w:pPr>
          </w:p>
        </w:tc>
        <w:tc>
          <w:tcPr>
            <w:tcW w:w="493" w:type="pct"/>
            <w:gridSpan w:val="2"/>
            <w:shd w:val="clear" w:color="000000" w:fill="C5D9F0"/>
            <w:vAlign w:val="bottom"/>
          </w:tcPr>
          <w:p w:rsidR="001205CE" w:rsidRPr="00F06789" w:rsidRDefault="001205CE" w:rsidP="001205CE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  <w:lang w:eastAsia="en-IN"/>
              </w:rPr>
            </w:pPr>
          </w:p>
        </w:tc>
        <w:tc>
          <w:tcPr>
            <w:tcW w:w="516" w:type="pct"/>
            <w:shd w:val="clear" w:color="000000" w:fill="C5D9F0"/>
            <w:vAlign w:val="bottom"/>
          </w:tcPr>
          <w:p w:rsidR="001205CE" w:rsidRPr="00F06789" w:rsidRDefault="001205CE" w:rsidP="001205CE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  <w:lang w:eastAsia="en-IN"/>
              </w:rPr>
            </w:pPr>
          </w:p>
        </w:tc>
        <w:tc>
          <w:tcPr>
            <w:tcW w:w="585" w:type="pct"/>
            <w:gridSpan w:val="4"/>
            <w:shd w:val="clear" w:color="000000" w:fill="C5D9F0"/>
            <w:vAlign w:val="bottom"/>
          </w:tcPr>
          <w:p w:rsidR="001205CE" w:rsidRPr="00F06789" w:rsidRDefault="001205CE" w:rsidP="001205CE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  <w:lang w:eastAsia="en-IN"/>
              </w:rPr>
            </w:pPr>
          </w:p>
        </w:tc>
      </w:tr>
      <w:tr w:rsidR="001205CE" w:rsidRPr="00F06789" w:rsidTr="00E34530">
        <w:trPr>
          <w:trHeight w:val="20"/>
        </w:trPr>
        <w:tc>
          <w:tcPr>
            <w:tcW w:w="2567" w:type="pct"/>
            <w:shd w:val="clear" w:color="000000" w:fill="DDD9C3"/>
            <w:vAlign w:val="bottom"/>
            <w:hideMark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  <w:lang w:eastAsia="en-IN"/>
              </w:rPr>
              <w:t>Topline indicators</w:t>
            </w:r>
          </w:p>
        </w:tc>
        <w:tc>
          <w:tcPr>
            <w:tcW w:w="296" w:type="pct"/>
            <w:gridSpan w:val="3"/>
            <w:shd w:val="clear" w:color="000000" w:fill="DDD9C3"/>
            <w:vAlign w:val="bottom"/>
            <w:hideMark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266" w:type="pct"/>
            <w:gridSpan w:val="3"/>
            <w:shd w:val="clear" w:color="000000" w:fill="DDD9C3"/>
            <w:vAlign w:val="bottom"/>
            <w:hideMark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277" w:type="pct"/>
            <w:shd w:val="clear" w:color="000000" w:fill="DDD9C3"/>
            <w:vAlign w:val="bottom"/>
            <w:hideMark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493" w:type="pct"/>
            <w:gridSpan w:val="2"/>
            <w:shd w:val="clear" w:color="000000" w:fill="DDD9C3"/>
            <w:vAlign w:val="bottom"/>
            <w:hideMark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516" w:type="pct"/>
            <w:shd w:val="clear" w:color="000000" w:fill="DDD9C3"/>
            <w:vAlign w:val="bottom"/>
            <w:hideMark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585" w:type="pct"/>
            <w:gridSpan w:val="4"/>
            <w:shd w:val="clear" w:color="000000" w:fill="DDD9C3"/>
            <w:vAlign w:val="bottom"/>
            <w:hideMark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  <w:lang w:eastAsia="en-IN"/>
              </w:rPr>
              <w:t> </w:t>
            </w:r>
          </w:p>
        </w:tc>
      </w:tr>
      <w:tr w:rsidR="001205CE" w:rsidRPr="00F06789" w:rsidTr="00E34530">
        <w:trPr>
          <w:trHeight w:val="20"/>
        </w:trPr>
        <w:tc>
          <w:tcPr>
            <w:tcW w:w="2567" w:type="pct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Total Fertility Rate (TFR)</w:t>
            </w:r>
          </w:p>
        </w:tc>
        <w:tc>
          <w:tcPr>
            <w:tcW w:w="296" w:type="pct"/>
            <w:gridSpan w:val="3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266" w:type="pct"/>
            <w:gridSpan w:val="3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277" w:type="pct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493" w:type="pct"/>
            <w:gridSpan w:val="2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516" w:type="pct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585" w:type="pct"/>
            <w:gridSpan w:val="4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ind w:firstLineChars="200" w:firstLine="400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 </w:t>
            </w:r>
          </w:p>
        </w:tc>
      </w:tr>
      <w:tr w:rsidR="001205CE" w:rsidRPr="00F06789" w:rsidTr="00E34530">
        <w:trPr>
          <w:trHeight w:val="20"/>
        </w:trPr>
        <w:tc>
          <w:tcPr>
            <w:tcW w:w="2567" w:type="pct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Contraceptive Prevalence Rate (CPR)</w:t>
            </w:r>
          </w:p>
        </w:tc>
        <w:tc>
          <w:tcPr>
            <w:tcW w:w="296" w:type="pct"/>
            <w:gridSpan w:val="3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266" w:type="pct"/>
            <w:gridSpan w:val="3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277" w:type="pct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493" w:type="pct"/>
            <w:gridSpan w:val="2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516" w:type="pct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585" w:type="pct"/>
            <w:gridSpan w:val="4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ind w:firstLineChars="200" w:firstLine="400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 </w:t>
            </w:r>
          </w:p>
        </w:tc>
      </w:tr>
      <w:tr w:rsidR="001205CE" w:rsidRPr="00F06789" w:rsidTr="00E34530">
        <w:trPr>
          <w:trHeight w:val="20"/>
        </w:trPr>
        <w:tc>
          <w:tcPr>
            <w:tcW w:w="2567" w:type="pct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Unmet Need</w:t>
            </w:r>
          </w:p>
        </w:tc>
        <w:tc>
          <w:tcPr>
            <w:tcW w:w="296" w:type="pct"/>
            <w:gridSpan w:val="3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266" w:type="pct"/>
            <w:gridSpan w:val="3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277" w:type="pct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493" w:type="pct"/>
            <w:gridSpan w:val="2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516" w:type="pct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585" w:type="pct"/>
            <w:gridSpan w:val="4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ind w:firstLineChars="200" w:firstLine="400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 </w:t>
            </w:r>
          </w:p>
        </w:tc>
      </w:tr>
      <w:tr w:rsidR="001205CE" w:rsidRPr="00F06789" w:rsidTr="00E34530">
        <w:trPr>
          <w:trHeight w:val="20"/>
        </w:trPr>
        <w:tc>
          <w:tcPr>
            <w:tcW w:w="2567" w:type="pct"/>
            <w:shd w:val="clear" w:color="000000" w:fill="DDD9C3"/>
            <w:vAlign w:val="bottom"/>
            <w:hideMark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  <w:lang w:eastAsia="en-IN"/>
              </w:rPr>
              <w:t>Service delivery</w:t>
            </w:r>
          </w:p>
        </w:tc>
        <w:tc>
          <w:tcPr>
            <w:tcW w:w="296" w:type="pct"/>
            <w:gridSpan w:val="3"/>
            <w:shd w:val="clear" w:color="000000" w:fill="DDD9C3"/>
            <w:vAlign w:val="bottom"/>
            <w:hideMark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266" w:type="pct"/>
            <w:gridSpan w:val="3"/>
            <w:shd w:val="clear" w:color="000000" w:fill="DDD9C3"/>
            <w:vAlign w:val="bottom"/>
            <w:hideMark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277" w:type="pct"/>
            <w:shd w:val="clear" w:color="000000" w:fill="DDD9C3"/>
            <w:vAlign w:val="bottom"/>
            <w:hideMark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493" w:type="pct"/>
            <w:gridSpan w:val="2"/>
            <w:shd w:val="clear" w:color="000000" w:fill="DDD9C3"/>
            <w:vAlign w:val="bottom"/>
            <w:hideMark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516" w:type="pct"/>
            <w:shd w:val="clear" w:color="000000" w:fill="DDD9C3"/>
            <w:vAlign w:val="bottom"/>
            <w:hideMark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585" w:type="pct"/>
            <w:gridSpan w:val="4"/>
            <w:shd w:val="clear" w:color="000000" w:fill="DDD9C3"/>
            <w:vAlign w:val="bottom"/>
            <w:hideMark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  <w:lang w:eastAsia="en-IN"/>
              </w:rPr>
              <w:t> </w:t>
            </w:r>
          </w:p>
        </w:tc>
      </w:tr>
      <w:tr w:rsidR="001205CE" w:rsidRPr="00F06789" w:rsidTr="00E34530">
        <w:trPr>
          <w:trHeight w:val="20"/>
        </w:trPr>
        <w:tc>
          <w:tcPr>
            <w:tcW w:w="2567" w:type="pct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IUCD - Total</w:t>
            </w:r>
          </w:p>
        </w:tc>
        <w:tc>
          <w:tcPr>
            <w:tcW w:w="296" w:type="pct"/>
            <w:gridSpan w:val="3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266" w:type="pct"/>
            <w:gridSpan w:val="3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277" w:type="pct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493" w:type="pct"/>
            <w:gridSpan w:val="2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516" w:type="pct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585" w:type="pct"/>
            <w:gridSpan w:val="4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ind w:firstLineChars="200" w:firstLine="400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 </w:t>
            </w:r>
          </w:p>
        </w:tc>
      </w:tr>
      <w:tr w:rsidR="001205CE" w:rsidRPr="00F06789" w:rsidTr="00E34530">
        <w:trPr>
          <w:trHeight w:val="20"/>
        </w:trPr>
        <w:tc>
          <w:tcPr>
            <w:tcW w:w="2567" w:type="pct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Post-partum IUCD (subset of IUCD-total)</w:t>
            </w:r>
          </w:p>
        </w:tc>
        <w:tc>
          <w:tcPr>
            <w:tcW w:w="296" w:type="pct"/>
            <w:gridSpan w:val="3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266" w:type="pct"/>
            <w:gridSpan w:val="3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277" w:type="pct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493" w:type="pct"/>
            <w:gridSpan w:val="2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516" w:type="pct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585" w:type="pct"/>
            <w:gridSpan w:val="4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ind w:firstLineChars="200" w:firstLine="400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 </w:t>
            </w:r>
          </w:p>
        </w:tc>
      </w:tr>
      <w:tr w:rsidR="001205CE" w:rsidRPr="00F06789" w:rsidTr="00E34530">
        <w:trPr>
          <w:trHeight w:val="20"/>
        </w:trPr>
        <w:tc>
          <w:tcPr>
            <w:tcW w:w="2567" w:type="pct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Female Sterili</w:t>
            </w:r>
            <w: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z</w:t>
            </w: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ation</w:t>
            </w:r>
          </w:p>
        </w:tc>
        <w:tc>
          <w:tcPr>
            <w:tcW w:w="296" w:type="pct"/>
            <w:gridSpan w:val="3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266" w:type="pct"/>
            <w:gridSpan w:val="3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277" w:type="pct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493" w:type="pct"/>
            <w:gridSpan w:val="2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516" w:type="pct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585" w:type="pct"/>
            <w:gridSpan w:val="4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ind w:firstLineChars="200" w:firstLine="400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 </w:t>
            </w:r>
          </w:p>
        </w:tc>
      </w:tr>
      <w:tr w:rsidR="001205CE" w:rsidRPr="00F06789" w:rsidTr="00E34530">
        <w:trPr>
          <w:trHeight w:val="20"/>
        </w:trPr>
        <w:tc>
          <w:tcPr>
            <w:tcW w:w="2567" w:type="pct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 xml:space="preserve">Post-partum sterilisation (subset of </w:t>
            </w:r>
            <w: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female sterilization)</w:t>
            </w:r>
          </w:p>
        </w:tc>
        <w:tc>
          <w:tcPr>
            <w:tcW w:w="296" w:type="pct"/>
            <w:gridSpan w:val="3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266" w:type="pct"/>
            <w:gridSpan w:val="3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277" w:type="pct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493" w:type="pct"/>
            <w:gridSpan w:val="2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516" w:type="pct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585" w:type="pct"/>
            <w:gridSpan w:val="4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ind w:firstLineChars="200" w:firstLine="400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 </w:t>
            </w:r>
          </w:p>
        </w:tc>
      </w:tr>
      <w:tr w:rsidR="001205CE" w:rsidRPr="00F06789" w:rsidTr="00E34530">
        <w:trPr>
          <w:trHeight w:val="20"/>
        </w:trPr>
        <w:tc>
          <w:tcPr>
            <w:tcW w:w="2567" w:type="pct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Male sterilisation</w:t>
            </w:r>
          </w:p>
        </w:tc>
        <w:tc>
          <w:tcPr>
            <w:tcW w:w="296" w:type="pct"/>
            <w:gridSpan w:val="3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266" w:type="pct"/>
            <w:gridSpan w:val="3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277" w:type="pct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493" w:type="pct"/>
            <w:gridSpan w:val="2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516" w:type="pct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585" w:type="pct"/>
            <w:gridSpan w:val="4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ind w:firstLineChars="200" w:firstLine="400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 </w:t>
            </w:r>
          </w:p>
        </w:tc>
      </w:tr>
      <w:tr w:rsidR="001205CE" w:rsidRPr="00F06789" w:rsidTr="00E34530">
        <w:trPr>
          <w:trHeight w:val="20"/>
        </w:trPr>
        <w:tc>
          <w:tcPr>
            <w:tcW w:w="2567" w:type="pct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Fixed Day service delivery:</w:t>
            </w:r>
          </w:p>
        </w:tc>
        <w:tc>
          <w:tcPr>
            <w:tcW w:w="296" w:type="pct"/>
            <w:gridSpan w:val="3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266" w:type="pct"/>
            <w:gridSpan w:val="3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277" w:type="pct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493" w:type="pct"/>
            <w:gridSpan w:val="2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516" w:type="pct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585" w:type="pct"/>
            <w:gridSpan w:val="4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ind w:firstLineChars="200" w:firstLine="400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 </w:t>
            </w:r>
          </w:p>
        </w:tc>
      </w:tr>
      <w:tr w:rsidR="001205CE" w:rsidRPr="00F06789" w:rsidTr="00E34530">
        <w:trPr>
          <w:trHeight w:val="20"/>
        </w:trPr>
        <w:tc>
          <w:tcPr>
            <w:tcW w:w="2567" w:type="pct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ind w:firstLineChars="200" w:firstLine="400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IUCD (daily at DH, SDH, CHC</w:t>
            </w:r>
            <w:r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and at least biweekly at PHC/SC</w:t>
            </w: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)</w:t>
            </w:r>
          </w:p>
        </w:tc>
        <w:tc>
          <w:tcPr>
            <w:tcW w:w="296" w:type="pct"/>
            <w:gridSpan w:val="3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266" w:type="pct"/>
            <w:gridSpan w:val="3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277" w:type="pct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493" w:type="pct"/>
            <w:gridSpan w:val="2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516" w:type="pct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585" w:type="pct"/>
            <w:gridSpan w:val="4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ind w:firstLineChars="200" w:firstLine="400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 </w:t>
            </w:r>
          </w:p>
        </w:tc>
      </w:tr>
      <w:tr w:rsidR="001205CE" w:rsidRPr="00F06789" w:rsidTr="00E34530">
        <w:trPr>
          <w:trHeight w:val="20"/>
        </w:trPr>
        <w:tc>
          <w:tcPr>
            <w:tcW w:w="2567" w:type="pct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ind w:firstLineChars="200" w:firstLine="400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Sterilisation</w:t>
            </w:r>
          </w:p>
        </w:tc>
        <w:tc>
          <w:tcPr>
            <w:tcW w:w="296" w:type="pct"/>
            <w:gridSpan w:val="3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266" w:type="pct"/>
            <w:gridSpan w:val="3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277" w:type="pct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493" w:type="pct"/>
            <w:gridSpan w:val="2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516" w:type="pct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585" w:type="pct"/>
            <w:gridSpan w:val="4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ind w:firstLineChars="200" w:firstLine="400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 </w:t>
            </w:r>
          </w:p>
        </w:tc>
      </w:tr>
      <w:tr w:rsidR="001205CE" w:rsidRPr="00F06789" w:rsidTr="00E34530">
        <w:trPr>
          <w:trHeight w:val="20"/>
        </w:trPr>
        <w:tc>
          <w:tcPr>
            <w:tcW w:w="2567" w:type="pct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Appointment of FP counsellors</w:t>
            </w:r>
          </w:p>
        </w:tc>
        <w:tc>
          <w:tcPr>
            <w:tcW w:w="296" w:type="pct"/>
            <w:gridSpan w:val="3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266" w:type="pct"/>
            <w:gridSpan w:val="3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277" w:type="pct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493" w:type="pct"/>
            <w:gridSpan w:val="2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516" w:type="pct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585" w:type="pct"/>
            <w:gridSpan w:val="4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ind w:firstLineChars="200" w:firstLine="400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 </w:t>
            </w:r>
          </w:p>
        </w:tc>
      </w:tr>
      <w:tr w:rsidR="001205CE" w:rsidRPr="00F06789" w:rsidTr="00E34530">
        <w:trPr>
          <w:trHeight w:val="20"/>
        </w:trPr>
        <w:tc>
          <w:tcPr>
            <w:tcW w:w="2567" w:type="pct"/>
            <w:shd w:val="clear" w:color="000000" w:fill="DDD9C3"/>
            <w:vAlign w:val="bottom"/>
            <w:hideMark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  <w:lang w:eastAsia="en-IN"/>
              </w:rPr>
              <w:t>Trainings</w:t>
            </w:r>
          </w:p>
        </w:tc>
        <w:tc>
          <w:tcPr>
            <w:tcW w:w="296" w:type="pct"/>
            <w:gridSpan w:val="3"/>
            <w:shd w:val="clear" w:color="000000" w:fill="DDD9C3"/>
            <w:vAlign w:val="bottom"/>
            <w:hideMark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266" w:type="pct"/>
            <w:gridSpan w:val="3"/>
            <w:shd w:val="clear" w:color="000000" w:fill="DDD9C3"/>
            <w:vAlign w:val="bottom"/>
            <w:hideMark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277" w:type="pct"/>
            <w:shd w:val="clear" w:color="000000" w:fill="DDD9C3"/>
            <w:vAlign w:val="bottom"/>
            <w:hideMark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493" w:type="pct"/>
            <w:gridSpan w:val="2"/>
            <w:shd w:val="clear" w:color="000000" w:fill="DDD9C3"/>
            <w:vAlign w:val="bottom"/>
            <w:hideMark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516" w:type="pct"/>
            <w:shd w:val="clear" w:color="000000" w:fill="DDD9C3"/>
            <w:vAlign w:val="bottom"/>
            <w:hideMark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585" w:type="pct"/>
            <w:gridSpan w:val="4"/>
            <w:shd w:val="clear" w:color="000000" w:fill="DDD9C3"/>
            <w:vAlign w:val="bottom"/>
            <w:hideMark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  <w:lang w:eastAsia="en-IN"/>
              </w:rPr>
              <w:t> </w:t>
            </w:r>
          </w:p>
        </w:tc>
      </w:tr>
      <w:tr w:rsidR="001205CE" w:rsidRPr="00F06789" w:rsidTr="00E34530">
        <w:trPr>
          <w:trHeight w:val="20"/>
        </w:trPr>
        <w:tc>
          <w:tcPr>
            <w:tcW w:w="2567" w:type="pct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Post-partum IUCD</w:t>
            </w:r>
          </w:p>
        </w:tc>
        <w:tc>
          <w:tcPr>
            <w:tcW w:w="296" w:type="pct"/>
            <w:gridSpan w:val="3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266" w:type="pct"/>
            <w:gridSpan w:val="3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277" w:type="pct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493" w:type="pct"/>
            <w:gridSpan w:val="2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516" w:type="pct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585" w:type="pct"/>
            <w:gridSpan w:val="4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ind w:firstLineChars="200" w:firstLine="400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 </w:t>
            </w:r>
          </w:p>
        </w:tc>
      </w:tr>
      <w:tr w:rsidR="001205CE" w:rsidRPr="00F06789" w:rsidTr="00E34530">
        <w:trPr>
          <w:trHeight w:val="20"/>
        </w:trPr>
        <w:tc>
          <w:tcPr>
            <w:tcW w:w="2567" w:type="pct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ind w:firstLineChars="200" w:firstLine="400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MO</w:t>
            </w:r>
          </w:p>
        </w:tc>
        <w:tc>
          <w:tcPr>
            <w:tcW w:w="296" w:type="pct"/>
            <w:gridSpan w:val="3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266" w:type="pct"/>
            <w:gridSpan w:val="3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277" w:type="pct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493" w:type="pct"/>
            <w:gridSpan w:val="2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516" w:type="pct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585" w:type="pct"/>
            <w:gridSpan w:val="4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ind w:firstLineChars="200" w:firstLine="400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 </w:t>
            </w:r>
          </w:p>
        </w:tc>
      </w:tr>
      <w:tr w:rsidR="001205CE" w:rsidRPr="00F06789" w:rsidTr="00E34530">
        <w:trPr>
          <w:trHeight w:val="20"/>
        </w:trPr>
        <w:tc>
          <w:tcPr>
            <w:tcW w:w="2567" w:type="pct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ind w:firstLineChars="200" w:firstLine="400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SN/ ANM</w:t>
            </w:r>
          </w:p>
        </w:tc>
        <w:tc>
          <w:tcPr>
            <w:tcW w:w="296" w:type="pct"/>
            <w:gridSpan w:val="3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266" w:type="pct"/>
            <w:gridSpan w:val="3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277" w:type="pct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493" w:type="pct"/>
            <w:gridSpan w:val="2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516" w:type="pct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585" w:type="pct"/>
            <w:gridSpan w:val="4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ind w:firstLineChars="200" w:firstLine="400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 </w:t>
            </w:r>
          </w:p>
        </w:tc>
      </w:tr>
      <w:tr w:rsidR="001205CE" w:rsidRPr="00F06789" w:rsidTr="00E34530">
        <w:trPr>
          <w:trHeight w:val="20"/>
        </w:trPr>
        <w:tc>
          <w:tcPr>
            <w:tcW w:w="2567" w:type="pct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Interval IUCD</w:t>
            </w:r>
          </w:p>
        </w:tc>
        <w:tc>
          <w:tcPr>
            <w:tcW w:w="296" w:type="pct"/>
            <w:gridSpan w:val="3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266" w:type="pct"/>
            <w:gridSpan w:val="3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277" w:type="pct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493" w:type="pct"/>
            <w:gridSpan w:val="2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516" w:type="pct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585" w:type="pct"/>
            <w:gridSpan w:val="4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ind w:firstLineChars="200" w:firstLine="400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 </w:t>
            </w:r>
          </w:p>
        </w:tc>
      </w:tr>
      <w:tr w:rsidR="001205CE" w:rsidRPr="00F06789" w:rsidTr="00E34530">
        <w:trPr>
          <w:trHeight w:val="20"/>
        </w:trPr>
        <w:tc>
          <w:tcPr>
            <w:tcW w:w="2567" w:type="pct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ind w:firstLineChars="200" w:firstLine="400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MO</w:t>
            </w:r>
          </w:p>
        </w:tc>
        <w:tc>
          <w:tcPr>
            <w:tcW w:w="296" w:type="pct"/>
            <w:gridSpan w:val="3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266" w:type="pct"/>
            <w:gridSpan w:val="3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277" w:type="pct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493" w:type="pct"/>
            <w:gridSpan w:val="2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516" w:type="pct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585" w:type="pct"/>
            <w:gridSpan w:val="4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ind w:firstLineChars="200" w:firstLine="400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 </w:t>
            </w:r>
          </w:p>
        </w:tc>
      </w:tr>
      <w:tr w:rsidR="001205CE" w:rsidRPr="00F06789" w:rsidTr="00E34530">
        <w:trPr>
          <w:trHeight w:val="20"/>
        </w:trPr>
        <w:tc>
          <w:tcPr>
            <w:tcW w:w="2567" w:type="pct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ind w:firstLineChars="200" w:firstLine="400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SN</w:t>
            </w:r>
          </w:p>
        </w:tc>
        <w:tc>
          <w:tcPr>
            <w:tcW w:w="296" w:type="pct"/>
            <w:gridSpan w:val="3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266" w:type="pct"/>
            <w:gridSpan w:val="3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277" w:type="pct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493" w:type="pct"/>
            <w:gridSpan w:val="2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516" w:type="pct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585" w:type="pct"/>
            <w:gridSpan w:val="4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ind w:firstLineChars="200" w:firstLine="400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 </w:t>
            </w:r>
          </w:p>
        </w:tc>
      </w:tr>
      <w:tr w:rsidR="001205CE" w:rsidRPr="00F06789" w:rsidTr="00E34530">
        <w:trPr>
          <w:trHeight w:val="20"/>
        </w:trPr>
        <w:tc>
          <w:tcPr>
            <w:tcW w:w="2567" w:type="pct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ind w:firstLineChars="200" w:firstLine="400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ANM/ LHV</w:t>
            </w:r>
          </w:p>
        </w:tc>
        <w:tc>
          <w:tcPr>
            <w:tcW w:w="296" w:type="pct"/>
            <w:gridSpan w:val="3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266" w:type="pct"/>
            <w:gridSpan w:val="3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277" w:type="pct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493" w:type="pct"/>
            <w:gridSpan w:val="2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516" w:type="pct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585" w:type="pct"/>
            <w:gridSpan w:val="4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ind w:firstLineChars="200" w:firstLine="400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 </w:t>
            </w:r>
          </w:p>
        </w:tc>
      </w:tr>
      <w:tr w:rsidR="001205CE" w:rsidRPr="00F06789" w:rsidTr="00E34530">
        <w:trPr>
          <w:trHeight w:val="20"/>
        </w:trPr>
        <w:tc>
          <w:tcPr>
            <w:tcW w:w="2567" w:type="pct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lang w:eastAsia="en-IN"/>
              </w:rPr>
              <w:t>Minilap</w:t>
            </w:r>
          </w:p>
        </w:tc>
        <w:tc>
          <w:tcPr>
            <w:tcW w:w="296" w:type="pct"/>
            <w:gridSpan w:val="3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266" w:type="pct"/>
            <w:gridSpan w:val="3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277" w:type="pct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493" w:type="pct"/>
            <w:gridSpan w:val="2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516" w:type="pct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585" w:type="pct"/>
            <w:gridSpan w:val="4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ind w:firstLineChars="200" w:firstLine="400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 </w:t>
            </w:r>
          </w:p>
        </w:tc>
      </w:tr>
      <w:tr w:rsidR="001205CE" w:rsidRPr="00F06789" w:rsidTr="00E34530">
        <w:trPr>
          <w:trHeight w:val="20"/>
        </w:trPr>
        <w:tc>
          <w:tcPr>
            <w:tcW w:w="2567" w:type="pct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lang w:eastAsia="en-IN"/>
              </w:rPr>
              <w:t>NSV</w:t>
            </w:r>
          </w:p>
        </w:tc>
        <w:tc>
          <w:tcPr>
            <w:tcW w:w="296" w:type="pct"/>
            <w:gridSpan w:val="3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266" w:type="pct"/>
            <w:gridSpan w:val="3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277" w:type="pct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493" w:type="pct"/>
            <w:gridSpan w:val="2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516" w:type="pct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585" w:type="pct"/>
            <w:gridSpan w:val="4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ind w:firstLineChars="200" w:firstLine="400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 </w:t>
            </w:r>
          </w:p>
        </w:tc>
      </w:tr>
      <w:tr w:rsidR="001205CE" w:rsidRPr="00F06789" w:rsidTr="00E34530">
        <w:trPr>
          <w:trHeight w:val="20"/>
        </w:trPr>
        <w:tc>
          <w:tcPr>
            <w:tcW w:w="2567" w:type="pct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lang w:eastAsia="en-IN"/>
              </w:rPr>
              <w:t>Laparoscopic</w:t>
            </w:r>
          </w:p>
        </w:tc>
        <w:tc>
          <w:tcPr>
            <w:tcW w:w="296" w:type="pct"/>
            <w:gridSpan w:val="3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266" w:type="pct"/>
            <w:gridSpan w:val="3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277" w:type="pct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493" w:type="pct"/>
            <w:gridSpan w:val="2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516" w:type="pct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585" w:type="pct"/>
            <w:gridSpan w:val="4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ind w:firstLineChars="200" w:firstLine="400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 </w:t>
            </w:r>
          </w:p>
        </w:tc>
      </w:tr>
      <w:tr w:rsidR="00512635" w:rsidRPr="00F06789" w:rsidTr="00C90C52">
        <w:trPr>
          <w:trHeight w:val="20"/>
        </w:trPr>
        <w:tc>
          <w:tcPr>
            <w:tcW w:w="5000" w:type="pct"/>
            <w:gridSpan w:val="15"/>
            <w:shd w:val="clear" w:color="000000" w:fill="C5D9F0"/>
            <w:vAlign w:val="bottom"/>
            <w:hideMark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  <w:lang w:eastAsia="en-IN"/>
              </w:rPr>
              <w:t>Urban Health</w:t>
            </w:r>
          </w:p>
        </w:tc>
      </w:tr>
      <w:tr w:rsidR="001205CE" w:rsidRPr="00F06789" w:rsidTr="00E34530">
        <w:trPr>
          <w:trHeight w:val="20"/>
        </w:trPr>
        <w:tc>
          <w:tcPr>
            <w:tcW w:w="2567" w:type="pct"/>
            <w:shd w:val="clear" w:color="000000" w:fill="DDD9C3"/>
            <w:vAlign w:val="bottom"/>
            <w:hideMark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  <w:lang w:eastAsia="en-IN"/>
              </w:rPr>
              <w:t>Topline indicators</w:t>
            </w:r>
          </w:p>
        </w:tc>
        <w:tc>
          <w:tcPr>
            <w:tcW w:w="296" w:type="pct"/>
            <w:gridSpan w:val="3"/>
            <w:shd w:val="clear" w:color="000000" w:fill="DDD9C3"/>
            <w:vAlign w:val="bottom"/>
            <w:hideMark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266" w:type="pct"/>
            <w:gridSpan w:val="3"/>
            <w:shd w:val="clear" w:color="000000" w:fill="DDD9C3"/>
            <w:vAlign w:val="bottom"/>
            <w:hideMark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277" w:type="pct"/>
            <w:shd w:val="clear" w:color="000000" w:fill="DDD9C3"/>
            <w:vAlign w:val="bottom"/>
            <w:hideMark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479" w:type="pct"/>
            <w:shd w:val="clear" w:color="000000" w:fill="DDD9C3"/>
            <w:vAlign w:val="bottom"/>
            <w:hideMark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573" w:type="pct"/>
            <w:gridSpan w:val="3"/>
            <w:shd w:val="clear" w:color="000000" w:fill="DDD9C3"/>
            <w:vAlign w:val="bottom"/>
            <w:hideMark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542" w:type="pct"/>
            <w:gridSpan w:val="3"/>
            <w:shd w:val="clear" w:color="000000" w:fill="DDD9C3"/>
            <w:vAlign w:val="bottom"/>
            <w:hideMark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  <w:lang w:eastAsia="en-IN"/>
              </w:rPr>
              <w:t> </w:t>
            </w:r>
          </w:p>
        </w:tc>
      </w:tr>
      <w:tr w:rsidR="008031E2" w:rsidRPr="00F06789" w:rsidTr="00E34530">
        <w:trPr>
          <w:trHeight w:val="20"/>
        </w:trPr>
        <w:tc>
          <w:tcPr>
            <w:tcW w:w="2567" w:type="pct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sz w:val="20"/>
                <w:szCs w:val="20"/>
                <w:lang w:eastAsia="en-IN"/>
              </w:rPr>
              <w:t xml:space="preserve">Number of Mahila Arogya Samiti (MAS) formed </w:t>
            </w:r>
          </w:p>
        </w:tc>
        <w:tc>
          <w:tcPr>
            <w:tcW w:w="296" w:type="pct"/>
            <w:gridSpan w:val="3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266" w:type="pct"/>
            <w:gridSpan w:val="3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277" w:type="pct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479" w:type="pct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573" w:type="pct"/>
            <w:gridSpan w:val="3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542" w:type="pct"/>
            <w:gridSpan w:val="3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ind w:firstLineChars="200" w:firstLine="400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 </w:t>
            </w:r>
          </w:p>
        </w:tc>
      </w:tr>
      <w:tr w:rsidR="008031E2" w:rsidRPr="00F06789" w:rsidTr="00E34530">
        <w:trPr>
          <w:trHeight w:val="20"/>
        </w:trPr>
        <w:tc>
          <w:tcPr>
            <w:tcW w:w="2567" w:type="pct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sz w:val="20"/>
                <w:szCs w:val="20"/>
                <w:lang w:eastAsia="en-IN"/>
              </w:rPr>
              <w:t xml:space="preserve">Number ofMAS members trained </w:t>
            </w:r>
          </w:p>
        </w:tc>
        <w:tc>
          <w:tcPr>
            <w:tcW w:w="296" w:type="pct"/>
            <w:gridSpan w:val="3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266" w:type="pct"/>
            <w:gridSpan w:val="3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277" w:type="pct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479" w:type="pct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573" w:type="pct"/>
            <w:gridSpan w:val="3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542" w:type="pct"/>
            <w:gridSpan w:val="3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ind w:firstLineChars="200" w:firstLine="400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 </w:t>
            </w:r>
          </w:p>
        </w:tc>
      </w:tr>
      <w:tr w:rsidR="008031E2" w:rsidRPr="00F06789" w:rsidTr="00E34530">
        <w:trPr>
          <w:trHeight w:val="20"/>
        </w:trPr>
        <w:tc>
          <w:tcPr>
            <w:tcW w:w="2567" w:type="pct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sz w:val="20"/>
                <w:szCs w:val="20"/>
                <w:lang w:eastAsia="en-IN"/>
              </w:rPr>
              <w:t xml:space="preserve">Number of Accredited Social Health Activists (ASHAs) selectedand trained </w:t>
            </w:r>
          </w:p>
        </w:tc>
        <w:tc>
          <w:tcPr>
            <w:tcW w:w="296" w:type="pct"/>
            <w:gridSpan w:val="3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266" w:type="pct"/>
            <w:gridSpan w:val="3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277" w:type="pct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479" w:type="pct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573" w:type="pct"/>
            <w:gridSpan w:val="3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542" w:type="pct"/>
            <w:gridSpan w:val="3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ind w:firstLineChars="200" w:firstLine="400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 </w:t>
            </w:r>
          </w:p>
        </w:tc>
      </w:tr>
      <w:tr w:rsidR="008031E2" w:rsidRPr="00F06789" w:rsidTr="00E34530">
        <w:trPr>
          <w:trHeight w:val="20"/>
        </w:trPr>
        <w:tc>
          <w:tcPr>
            <w:tcW w:w="2567" w:type="pct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sz w:val="20"/>
                <w:szCs w:val="20"/>
                <w:lang w:eastAsia="en-IN"/>
              </w:rPr>
              <w:t>Number of ANMs recruited</w:t>
            </w:r>
          </w:p>
        </w:tc>
        <w:tc>
          <w:tcPr>
            <w:tcW w:w="296" w:type="pct"/>
            <w:gridSpan w:val="3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266" w:type="pct"/>
            <w:gridSpan w:val="3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277" w:type="pct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479" w:type="pct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573" w:type="pct"/>
            <w:gridSpan w:val="3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542" w:type="pct"/>
            <w:gridSpan w:val="3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ind w:firstLineChars="200" w:firstLine="400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 </w:t>
            </w:r>
          </w:p>
        </w:tc>
      </w:tr>
      <w:tr w:rsidR="008031E2" w:rsidRPr="00F06789" w:rsidTr="00E34530">
        <w:trPr>
          <w:trHeight w:val="20"/>
        </w:trPr>
        <w:tc>
          <w:tcPr>
            <w:tcW w:w="2567" w:type="pct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sz w:val="20"/>
                <w:szCs w:val="20"/>
                <w:lang w:eastAsia="en-IN"/>
              </w:rPr>
              <w:t xml:space="preserve">Number of UPHCs made operational </w:t>
            </w:r>
          </w:p>
        </w:tc>
        <w:tc>
          <w:tcPr>
            <w:tcW w:w="296" w:type="pct"/>
            <w:gridSpan w:val="3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266" w:type="pct"/>
            <w:gridSpan w:val="3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277" w:type="pct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479" w:type="pct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573" w:type="pct"/>
            <w:gridSpan w:val="3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542" w:type="pct"/>
            <w:gridSpan w:val="3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ind w:firstLineChars="200" w:firstLine="400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 </w:t>
            </w:r>
          </w:p>
        </w:tc>
      </w:tr>
      <w:tr w:rsidR="008031E2" w:rsidRPr="00F06789" w:rsidTr="00E34530">
        <w:trPr>
          <w:trHeight w:val="20"/>
        </w:trPr>
        <w:tc>
          <w:tcPr>
            <w:tcW w:w="2567" w:type="pct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sz w:val="20"/>
                <w:szCs w:val="20"/>
                <w:lang w:eastAsia="en-IN"/>
              </w:rPr>
              <w:t>Number of UCHCs made operational</w:t>
            </w:r>
          </w:p>
        </w:tc>
        <w:tc>
          <w:tcPr>
            <w:tcW w:w="296" w:type="pct"/>
            <w:gridSpan w:val="3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266" w:type="pct"/>
            <w:gridSpan w:val="3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277" w:type="pct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479" w:type="pct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573" w:type="pct"/>
            <w:gridSpan w:val="3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542" w:type="pct"/>
            <w:gridSpan w:val="3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ind w:firstLineChars="200" w:firstLine="400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 </w:t>
            </w:r>
          </w:p>
        </w:tc>
      </w:tr>
      <w:tr w:rsidR="008031E2" w:rsidRPr="00F06789" w:rsidTr="00E34530">
        <w:trPr>
          <w:trHeight w:val="20"/>
        </w:trPr>
        <w:tc>
          <w:tcPr>
            <w:tcW w:w="2567" w:type="pct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sz w:val="20"/>
                <w:szCs w:val="20"/>
                <w:lang w:eastAsia="en-IN"/>
              </w:rPr>
              <w:t>No. of RKS created at UPHC and UCHC</w:t>
            </w:r>
          </w:p>
        </w:tc>
        <w:tc>
          <w:tcPr>
            <w:tcW w:w="296" w:type="pct"/>
            <w:gridSpan w:val="3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266" w:type="pct"/>
            <w:gridSpan w:val="3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277" w:type="pct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479" w:type="pct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573" w:type="pct"/>
            <w:gridSpan w:val="3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542" w:type="pct"/>
            <w:gridSpan w:val="3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ind w:firstLineChars="200" w:firstLine="400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 </w:t>
            </w:r>
          </w:p>
        </w:tc>
      </w:tr>
      <w:tr w:rsidR="008031E2" w:rsidRPr="00F06789" w:rsidTr="00E34530">
        <w:trPr>
          <w:trHeight w:val="20"/>
        </w:trPr>
        <w:tc>
          <w:tcPr>
            <w:tcW w:w="2567" w:type="pct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sz w:val="20"/>
                <w:szCs w:val="20"/>
                <w:lang w:eastAsia="en-IN"/>
              </w:rPr>
              <w:t xml:space="preserve">Number of city PMUs established (personnel recruited and office space provided) </w:t>
            </w:r>
          </w:p>
        </w:tc>
        <w:tc>
          <w:tcPr>
            <w:tcW w:w="296" w:type="pct"/>
            <w:gridSpan w:val="3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266" w:type="pct"/>
            <w:gridSpan w:val="3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277" w:type="pct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479" w:type="pct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573" w:type="pct"/>
            <w:gridSpan w:val="3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542" w:type="pct"/>
            <w:gridSpan w:val="3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ind w:firstLineChars="200" w:firstLine="400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 </w:t>
            </w:r>
          </w:p>
        </w:tc>
      </w:tr>
      <w:tr w:rsidR="008031E2" w:rsidRPr="00F06789" w:rsidTr="00E34530">
        <w:trPr>
          <w:trHeight w:val="20"/>
        </w:trPr>
        <w:tc>
          <w:tcPr>
            <w:tcW w:w="2567" w:type="pct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sz w:val="20"/>
                <w:szCs w:val="20"/>
                <w:lang w:eastAsia="en-IN"/>
              </w:rPr>
              <w:t>Number of cities covered under NUHM</w:t>
            </w:r>
          </w:p>
        </w:tc>
        <w:tc>
          <w:tcPr>
            <w:tcW w:w="296" w:type="pct"/>
            <w:gridSpan w:val="3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266" w:type="pct"/>
            <w:gridSpan w:val="3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277" w:type="pct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479" w:type="pct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573" w:type="pct"/>
            <w:gridSpan w:val="3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542" w:type="pct"/>
            <w:gridSpan w:val="3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ind w:firstLineChars="200" w:firstLine="400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 </w:t>
            </w:r>
          </w:p>
        </w:tc>
      </w:tr>
      <w:tr w:rsidR="008031E2" w:rsidRPr="00F06789" w:rsidTr="00E34530">
        <w:trPr>
          <w:trHeight w:val="20"/>
        </w:trPr>
        <w:tc>
          <w:tcPr>
            <w:tcW w:w="2567" w:type="pct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sz w:val="20"/>
                <w:szCs w:val="20"/>
                <w:lang w:eastAsia="en-IN"/>
              </w:rPr>
              <w:t>Population covered under NUHM</w:t>
            </w:r>
          </w:p>
        </w:tc>
        <w:tc>
          <w:tcPr>
            <w:tcW w:w="296" w:type="pct"/>
            <w:gridSpan w:val="3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266" w:type="pct"/>
            <w:gridSpan w:val="3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277" w:type="pct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479" w:type="pct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573" w:type="pct"/>
            <w:gridSpan w:val="3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542" w:type="pct"/>
            <w:gridSpan w:val="3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ind w:firstLineChars="200" w:firstLine="400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 </w:t>
            </w:r>
          </w:p>
        </w:tc>
      </w:tr>
      <w:tr w:rsidR="008031E2" w:rsidRPr="00F06789" w:rsidTr="00E34530">
        <w:trPr>
          <w:trHeight w:val="20"/>
        </w:trPr>
        <w:tc>
          <w:tcPr>
            <w:tcW w:w="2567" w:type="pct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sz w:val="20"/>
                <w:szCs w:val="20"/>
                <w:lang w:eastAsia="en-IN"/>
              </w:rPr>
              <w:t>No. of slums covered under NUHM</w:t>
            </w:r>
          </w:p>
        </w:tc>
        <w:tc>
          <w:tcPr>
            <w:tcW w:w="296" w:type="pct"/>
            <w:gridSpan w:val="3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266" w:type="pct"/>
            <w:gridSpan w:val="3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277" w:type="pct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479" w:type="pct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573" w:type="pct"/>
            <w:gridSpan w:val="3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542" w:type="pct"/>
            <w:gridSpan w:val="3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ind w:firstLineChars="200" w:firstLine="400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 </w:t>
            </w:r>
          </w:p>
        </w:tc>
      </w:tr>
      <w:tr w:rsidR="008031E2" w:rsidRPr="00F06789" w:rsidTr="00E34530">
        <w:trPr>
          <w:trHeight w:val="20"/>
        </w:trPr>
        <w:tc>
          <w:tcPr>
            <w:tcW w:w="2567" w:type="pct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sz w:val="20"/>
                <w:szCs w:val="20"/>
                <w:lang w:eastAsia="en-IN"/>
              </w:rPr>
              <w:t>Slum population covered under NUHM</w:t>
            </w:r>
          </w:p>
        </w:tc>
        <w:tc>
          <w:tcPr>
            <w:tcW w:w="296" w:type="pct"/>
            <w:gridSpan w:val="3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266" w:type="pct"/>
            <w:gridSpan w:val="3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277" w:type="pct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479" w:type="pct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573" w:type="pct"/>
            <w:gridSpan w:val="3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542" w:type="pct"/>
            <w:gridSpan w:val="3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ind w:firstLineChars="200" w:firstLine="400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 </w:t>
            </w:r>
          </w:p>
        </w:tc>
      </w:tr>
      <w:tr w:rsidR="008031E2" w:rsidRPr="00F06789" w:rsidTr="00E34530">
        <w:trPr>
          <w:trHeight w:val="20"/>
        </w:trPr>
        <w:tc>
          <w:tcPr>
            <w:tcW w:w="2567" w:type="pct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sz w:val="20"/>
                <w:szCs w:val="20"/>
                <w:lang w:eastAsia="en-IN"/>
              </w:rPr>
              <w:t>Other vulnerable population covered under NUHM</w:t>
            </w:r>
          </w:p>
        </w:tc>
        <w:tc>
          <w:tcPr>
            <w:tcW w:w="296" w:type="pct"/>
            <w:gridSpan w:val="3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266" w:type="pct"/>
            <w:gridSpan w:val="3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277" w:type="pct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479" w:type="pct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573" w:type="pct"/>
            <w:gridSpan w:val="3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542" w:type="pct"/>
            <w:gridSpan w:val="3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ind w:firstLineChars="200" w:firstLine="400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 </w:t>
            </w:r>
          </w:p>
        </w:tc>
      </w:tr>
      <w:tr w:rsidR="00512635" w:rsidRPr="00F06789" w:rsidTr="00C90C52">
        <w:trPr>
          <w:trHeight w:val="20"/>
        </w:trPr>
        <w:tc>
          <w:tcPr>
            <w:tcW w:w="5000" w:type="pct"/>
            <w:gridSpan w:val="15"/>
            <w:shd w:val="clear" w:color="000000" w:fill="C5D9F0"/>
            <w:vAlign w:val="bottom"/>
            <w:hideMark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  <w:lang w:eastAsia="en-IN"/>
              </w:rPr>
              <w:t>PCPNDT</w:t>
            </w:r>
          </w:p>
        </w:tc>
      </w:tr>
      <w:tr w:rsidR="001205CE" w:rsidRPr="00F06789" w:rsidTr="00E34530">
        <w:trPr>
          <w:trHeight w:val="20"/>
        </w:trPr>
        <w:tc>
          <w:tcPr>
            <w:tcW w:w="2567" w:type="pct"/>
            <w:shd w:val="clear" w:color="000000" w:fill="DDD9C3"/>
            <w:vAlign w:val="bottom"/>
            <w:hideMark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  <w:lang w:eastAsia="en-IN"/>
              </w:rPr>
              <w:t>Topline indicators</w:t>
            </w:r>
          </w:p>
        </w:tc>
        <w:tc>
          <w:tcPr>
            <w:tcW w:w="295" w:type="pct"/>
            <w:gridSpan w:val="3"/>
            <w:shd w:val="clear" w:color="000000" w:fill="DDD9C3"/>
            <w:vAlign w:val="bottom"/>
            <w:hideMark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267" w:type="pct"/>
            <w:gridSpan w:val="3"/>
            <w:shd w:val="clear" w:color="000000" w:fill="DDD9C3"/>
            <w:vAlign w:val="bottom"/>
            <w:hideMark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277" w:type="pct"/>
            <w:shd w:val="clear" w:color="000000" w:fill="DDD9C3"/>
            <w:vAlign w:val="bottom"/>
            <w:hideMark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479" w:type="pct"/>
            <w:shd w:val="clear" w:color="000000" w:fill="DDD9C3"/>
            <w:vAlign w:val="bottom"/>
            <w:hideMark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573" w:type="pct"/>
            <w:gridSpan w:val="3"/>
            <w:shd w:val="clear" w:color="000000" w:fill="DDD9C3"/>
            <w:vAlign w:val="bottom"/>
            <w:hideMark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542" w:type="pct"/>
            <w:gridSpan w:val="3"/>
            <w:shd w:val="clear" w:color="000000" w:fill="DDD9C3"/>
            <w:vAlign w:val="bottom"/>
            <w:hideMark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  <w:lang w:eastAsia="en-IN"/>
              </w:rPr>
              <w:t> </w:t>
            </w:r>
          </w:p>
        </w:tc>
      </w:tr>
      <w:tr w:rsidR="008031E2" w:rsidRPr="00F06789" w:rsidTr="00E34530">
        <w:trPr>
          <w:trHeight w:val="20"/>
        </w:trPr>
        <w:tc>
          <w:tcPr>
            <w:tcW w:w="2567" w:type="pct"/>
            <w:shd w:val="clear" w:color="auto" w:fill="auto"/>
            <w:noWrap/>
            <w:vAlign w:val="bottom"/>
            <w:hideMark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 xml:space="preserve"> Improvement in child sex ratio at birth</w:t>
            </w:r>
          </w:p>
        </w:tc>
        <w:tc>
          <w:tcPr>
            <w:tcW w:w="295" w:type="pct"/>
            <w:gridSpan w:val="3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267" w:type="pct"/>
            <w:gridSpan w:val="3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277" w:type="pct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479" w:type="pct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573" w:type="pct"/>
            <w:gridSpan w:val="3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542" w:type="pct"/>
            <w:gridSpan w:val="3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ind w:firstLineChars="200" w:firstLine="400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 </w:t>
            </w:r>
          </w:p>
        </w:tc>
      </w:tr>
      <w:tr w:rsidR="008031E2" w:rsidRPr="00F06789" w:rsidTr="00E34530">
        <w:trPr>
          <w:trHeight w:val="20"/>
        </w:trPr>
        <w:tc>
          <w:tcPr>
            <w:tcW w:w="2567" w:type="pct"/>
            <w:shd w:val="clear" w:color="auto" w:fill="auto"/>
            <w:noWrap/>
            <w:vAlign w:val="bottom"/>
            <w:hideMark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 xml:space="preserve"> % of civil registration of birthsStatutory bodies in place</w:t>
            </w:r>
          </w:p>
        </w:tc>
        <w:tc>
          <w:tcPr>
            <w:tcW w:w="295" w:type="pct"/>
            <w:gridSpan w:val="3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267" w:type="pct"/>
            <w:gridSpan w:val="3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277" w:type="pct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479" w:type="pct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573" w:type="pct"/>
            <w:gridSpan w:val="3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542" w:type="pct"/>
            <w:gridSpan w:val="3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ind w:firstLineChars="200" w:firstLine="400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 </w:t>
            </w:r>
          </w:p>
        </w:tc>
      </w:tr>
      <w:tr w:rsidR="008031E2" w:rsidRPr="00F06789" w:rsidTr="00E34530">
        <w:trPr>
          <w:trHeight w:val="20"/>
        </w:trPr>
        <w:tc>
          <w:tcPr>
            <w:tcW w:w="2567" w:type="pct"/>
            <w:shd w:val="clear" w:color="auto" w:fill="auto"/>
            <w:noWrap/>
            <w:vAlign w:val="bottom"/>
            <w:hideMark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 xml:space="preserve"> % registrations renewed</w:t>
            </w:r>
          </w:p>
        </w:tc>
        <w:tc>
          <w:tcPr>
            <w:tcW w:w="295" w:type="pct"/>
            <w:gridSpan w:val="3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267" w:type="pct"/>
            <w:gridSpan w:val="3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277" w:type="pct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479" w:type="pct"/>
            <w:shd w:val="clear" w:color="auto" w:fill="auto"/>
            <w:hideMark/>
          </w:tcPr>
          <w:p w:rsidR="00512635" w:rsidRPr="00F06789" w:rsidRDefault="00E34530" w:rsidP="00501C34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11</w:t>
            </w:r>
            <w:r w:rsidR="00815707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%</w:t>
            </w:r>
            <w:r w:rsidR="00512635"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573" w:type="pct"/>
            <w:gridSpan w:val="3"/>
            <w:shd w:val="clear" w:color="auto" w:fill="auto"/>
            <w:hideMark/>
          </w:tcPr>
          <w:p w:rsidR="00512635" w:rsidRPr="00F06789" w:rsidRDefault="00815707" w:rsidP="00501C3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9%</w:t>
            </w:r>
            <w:r w:rsidR="00512635"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542" w:type="pct"/>
            <w:gridSpan w:val="3"/>
            <w:shd w:val="clear" w:color="auto" w:fill="auto"/>
            <w:hideMark/>
          </w:tcPr>
          <w:p w:rsidR="00512635" w:rsidRPr="00F06789" w:rsidRDefault="00E34530" w:rsidP="00501C34">
            <w:pPr>
              <w:spacing w:after="0" w:line="240" w:lineRule="auto"/>
              <w:ind w:firstLineChars="200" w:firstLine="400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10</w:t>
            </w:r>
            <w:r w:rsidR="00815707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%</w:t>
            </w:r>
            <w:r w:rsidR="00512635"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 </w:t>
            </w:r>
          </w:p>
        </w:tc>
      </w:tr>
      <w:tr w:rsidR="008031E2" w:rsidRPr="00F06789" w:rsidTr="00E34530">
        <w:trPr>
          <w:trHeight w:val="20"/>
        </w:trPr>
        <w:tc>
          <w:tcPr>
            <w:tcW w:w="2567" w:type="pct"/>
            <w:shd w:val="clear" w:color="auto" w:fill="auto"/>
            <w:noWrap/>
            <w:vAlign w:val="bottom"/>
            <w:hideMark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 xml:space="preserve"> Increase in inspections and action taken</w:t>
            </w:r>
          </w:p>
        </w:tc>
        <w:tc>
          <w:tcPr>
            <w:tcW w:w="295" w:type="pct"/>
            <w:gridSpan w:val="3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267" w:type="pct"/>
            <w:gridSpan w:val="3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277" w:type="pct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479" w:type="pct"/>
            <w:shd w:val="clear" w:color="auto" w:fill="auto"/>
            <w:hideMark/>
          </w:tcPr>
          <w:p w:rsidR="00512635" w:rsidRPr="00F06789" w:rsidRDefault="00815707" w:rsidP="00501C34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2 times</w:t>
            </w:r>
            <w:r w:rsidR="00512635"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573" w:type="pct"/>
            <w:gridSpan w:val="3"/>
            <w:shd w:val="clear" w:color="auto" w:fill="auto"/>
            <w:hideMark/>
          </w:tcPr>
          <w:p w:rsidR="00512635" w:rsidRPr="00F06789" w:rsidRDefault="00815707" w:rsidP="00501C3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3 times</w:t>
            </w:r>
            <w:r w:rsidR="00512635"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542" w:type="pct"/>
            <w:gridSpan w:val="3"/>
            <w:shd w:val="clear" w:color="auto" w:fill="auto"/>
            <w:hideMark/>
          </w:tcPr>
          <w:p w:rsidR="00512635" w:rsidRPr="00F06789" w:rsidRDefault="00815707" w:rsidP="00815707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3 times</w:t>
            </w:r>
            <w:r w:rsidR="00512635"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 </w:t>
            </w:r>
          </w:p>
        </w:tc>
      </w:tr>
      <w:tr w:rsidR="008031E2" w:rsidRPr="00F06789" w:rsidTr="00E34530">
        <w:trPr>
          <w:trHeight w:val="20"/>
        </w:trPr>
        <w:tc>
          <w:tcPr>
            <w:tcW w:w="2567" w:type="pct"/>
            <w:shd w:val="clear" w:color="auto" w:fill="auto"/>
            <w:noWrap/>
            <w:vAlign w:val="bottom"/>
            <w:hideMark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 xml:space="preserve"> No. of unregistered machines identified</w:t>
            </w:r>
          </w:p>
        </w:tc>
        <w:tc>
          <w:tcPr>
            <w:tcW w:w="295" w:type="pct"/>
            <w:gridSpan w:val="3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267" w:type="pct"/>
            <w:gridSpan w:val="3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277" w:type="pct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479" w:type="pct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 </w:t>
            </w:r>
            <w:r w:rsidR="00815707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Nil</w:t>
            </w:r>
          </w:p>
        </w:tc>
        <w:tc>
          <w:tcPr>
            <w:tcW w:w="573" w:type="pct"/>
            <w:gridSpan w:val="3"/>
            <w:shd w:val="clear" w:color="auto" w:fill="auto"/>
            <w:hideMark/>
          </w:tcPr>
          <w:p w:rsidR="00512635" w:rsidRPr="00F06789" w:rsidRDefault="00815707" w:rsidP="00501C3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Nil</w:t>
            </w:r>
            <w:r w:rsidR="00512635"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542" w:type="pct"/>
            <w:gridSpan w:val="3"/>
            <w:shd w:val="clear" w:color="auto" w:fill="auto"/>
            <w:hideMark/>
          </w:tcPr>
          <w:p w:rsidR="00512635" w:rsidRPr="00F06789" w:rsidRDefault="00815707" w:rsidP="00501C34">
            <w:pPr>
              <w:spacing w:after="0" w:line="240" w:lineRule="auto"/>
              <w:ind w:firstLineChars="200" w:firstLine="400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Nil</w:t>
            </w:r>
            <w:r w:rsidR="00512635"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 </w:t>
            </w:r>
          </w:p>
        </w:tc>
      </w:tr>
      <w:tr w:rsidR="008031E2" w:rsidRPr="00F06789" w:rsidTr="00E34530">
        <w:trPr>
          <w:trHeight w:val="20"/>
        </w:trPr>
        <w:tc>
          <w:tcPr>
            <w:tcW w:w="2567" w:type="pct"/>
            <w:shd w:val="clear" w:color="auto" w:fill="auto"/>
            <w:noWrap/>
            <w:vAlign w:val="bottom"/>
            <w:hideMark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 xml:space="preserve"> % of court cases filed</w:t>
            </w:r>
          </w:p>
        </w:tc>
        <w:tc>
          <w:tcPr>
            <w:tcW w:w="295" w:type="pct"/>
            <w:gridSpan w:val="3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267" w:type="pct"/>
            <w:gridSpan w:val="3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277" w:type="pct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479" w:type="pct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 </w:t>
            </w:r>
            <w:r w:rsidR="00815707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Nil</w:t>
            </w:r>
          </w:p>
        </w:tc>
        <w:tc>
          <w:tcPr>
            <w:tcW w:w="573" w:type="pct"/>
            <w:gridSpan w:val="3"/>
            <w:shd w:val="clear" w:color="auto" w:fill="auto"/>
            <w:hideMark/>
          </w:tcPr>
          <w:p w:rsidR="00512635" w:rsidRPr="00F06789" w:rsidRDefault="00815707" w:rsidP="00501C3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Nil</w:t>
            </w:r>
            <w:r w:rsidR="00512635"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542" w:type="pct"/>
            <w:gridSpan w:val="3"/>
            <w:shd w:val="clear" w:color="auto" w:fill="auto"/>
            <w:hideMark/>
          </w:tcPr>
          <w:p w:rsidR="00512635" w:rsidRPr="00F06789" w:rsidRDefault="00815707" w:rsidP="00501C34">
            <w:pPr>
              <w:spacing w:after="0" w:line="240" w:lineRule="auto"/>
              <w:ind w:firstLineChars="200" w:firstLine="400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Nil</w:t>
            </w:r>
            <w:r w:rsidR="00512635"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 </w:t>
            </w:r>
          </w:p>
        </w:tc>
      </w:tr>
      <w:tr w:rsidR="008031E2" w:rsidRPr="00F06789" w:rsidTr="00E34530">
        <w:trPr>
          <w:trHeight w:val="20"/>
        </w:trPr>
        <w:tc>
          <w:tcPr>
            <w:tcW w:w="2567" w:type="pct"/>
            <w:shd w:val="clear" w:color="auto" w:fill="auto"/>
            <w:noWrap/>
            <w:vAlign w:val="bottom"/>
            <w:hideMark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 xml:space="preserve"> % of convictions secured</w:t>
            </w:r>
          </w:p>
        </w:tc>
        <w:tc>
          <w:tcPr>
            <w:tcW w:w="295" w:type="pct"/>
            <w:gridSpan w:val="3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267" w:type="pct"/>
            <w:gridSpan w:val="3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277" w:type="pct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479" w:type="pct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 </w:t>
            </w:r>
            <w:r w:rsidR="00815707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Nil</w:t>
            </w:r>
          </w:p>
        </w:tc>
        <w:tc>
          <w:tcPr>
            <w:tcW w:w="573" w:type="pct"/>
            <w:gridSpan w:val="3"/>
            <w:shd w:val="clear" w:color="auto" w:fill="auto"/>
            <w:hideMark/>
          </w:tcPr>
          <w:p w:rsidR="00512635" w:rsidRPr="00F06789" w:rsidRDefault="00815707" w:rsidP="00501C3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Nil</w:t>
            </w:r>
            <w:r w:rsidR="00512635"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542" w:type="pct"/>
            <w:gridSpan w:val="3"/>
            <w:shd w:val="clear" w:color="auto" w:fill="auto"/>
            <w:hideMark/>
          </w:tcPr>
          <w:p w:rsidR="00512635" w:rsidRPr="00F06789" w:rsidRDefault="00815707" w:rsidP="00501C34">
            <w:pPr>
              <w:spacing w:after="0" w:line="240" w:lineRule="auto"/>
              <w:ind w:firstLineChars="200" w:firstLine="400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Nil</w:t>
            </w:r>
            <w:r w:rsidR="00512635"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 </w:t>
            </w:r>
          </w:p>
        </w:tc>
      </w:tr>
      <w:tr w:rsidR="008031E2" w:rsidRPr="00F06789" w:rsidTr="00E34530">
        <w:trPr>
          <w:trHeight w:val="20"/>
        </w:trPr>
        <w:tc>
          <w:tcPr>
            <w:tcW w:w="2567" w:type="pct"/>
            <w:shd w:val="clear" w:color="auto" w:fill="auto"/>
            <w:noWrap/>
            <w:vAlign w:val="bottom"/>
            <w:hideMark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lastRenderedPageBreak/>
              <w:t xml:space="preserve"> No. of medical licences of the convicted doctor cancelled or suspended</w:t>
            </w:r>
          </w:p>
        </w:tc>
        <w:tc>
          <w:tcPr>
            <w:tcW w:w="295" w:type="pct"/>
            <w:gridSpan w:val="3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267" w:type="pct"/>
            <w:gridSpan w:val="3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277" w:type="pct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479" w:type="pct"/>
            <w:shd w:val="clear" w:color="auto" w:fill="auto"/>
            <w:hideMark/>
          </w:tcPr>
          <w:p w:rsidR="00512635" w:rsidRPr="00F06789" w:rsidRDefault="00815707" w:rsidP="00501C34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Nil</w:t>
            </w:r>
            <w:r w:rsidR="00512635"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573" w:type="pct"/>
            <w:gridSpan w:val="3"/>
            <w:shd w:val="clear" w:color="auto" w:fill="auto"/>
            <w:hideMark/>
          </w:tcPr>
          <w:p w:rsidR="00512635" w:rsidRPr="00F06789" w:rsidRDefault="00815707" w:rsidP="00501C3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Nil</w:t>
            </w:r>
            <w:r w:rsidR="00512635"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542" w:type="pct"/>
            <w:gridSpan w:val="3"/>
            <w:shd w:val="clear" w:color="auto" w:fill="auto"/>
            <w:hideMark/>
          </w:tcPr>
          <w:p w:rsidR="00512635" w:rsidRPr="00F06789" w:rsidRDefault="00815707" w:rsidP="00501C34">
            <w:pPr>
              <w:spacing w:after="0" w:line="240" w:lineRule="auto"/>
              <w:ind w:firstLineChars="200" w:firstLine="400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Nil</w:t>
            </w:r>
            <w:r w:rsidR="00512635"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 </w:t>
            </w:r>
          </w:p>
        </w:tc>
      </w:tr>
      <w:tr w:rsidR="00512635" w:rsidRPr="00F06789" w:rsidTr="00C90C52">
        <w:trPr>
          <w:trHeight w:val="20"/>
        </w:trPr>
        <w:tc>
          <w:tcPr>
            <w:tcW w:w="5000" w:type="pct"/>
            <w:gridSpan w:val="15"/>
            <w:shd w:val="clear" w:color="000000" w:fill="C5D9F0"/>
            <w:vAlign w:val="bottom"/>
            <w:hideMark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  <w:lang w:eastAsia="en-IN"/>
              </w:rPr>
              <w:t>ASHA</w:t>
            </w:r>
          </w:p>
        </w:tc>
      </w:tr>
      <w:tr w:rsidR="001205CE" w:rsidRPr="00F06789" w:rsidTr="00E34530">
        <w:trPr>
          <w:trHeight w:val="20"/>
        </w:trPr>
        <w:tc>
          <w:tcPr>
            <w:tcW w:w="2636" w:type="pct"/>
            <w:gridSpan w:val="2"/>
            <w:shd w:val="clear" w:color="000000" w:fill="DDD9C3"/>
            <w:vAlign w:val="bottom"/>
            <w:hideMark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  <w:lang w:eastAsia="en-IN"/>
              </w:rPr>
              <w:t>Topline indicators</w:t>
            </w:r>
          </w:p>
        </w:tc>
        <w:tc>
          <w:tcPr>
            <w:tcW w:w="275" w:type="pct"/>
            <w:gridSpan w:val="3"/>
            <w:shd w:val="clear" w:color="000000" w:fill="DDD9C3"/>
            <w:vAlign w:val="bottom"/>
            <w:hideMark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217" w:type="pct"/>
            <w:gridSpan w:val="2"/>
            <w:shd w:val="clear" w:color="000000" w:fill="DDD9C3"/>
            <w:vAlign w:val="bottom"/>
            <w:hideMark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277" w:type="pct"/>
            <w:shd w:val="clear" w:color="000000" w:fill="DDD9C3"/>
            <w:vAlign w:val="bottom"/>
            <w:hideMark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479" w:type="pct"/>
            <w:shd w:val="clear" w:color="000000" w:fill="DDD9C3"/>
            <w:vAlign w:val="bottom"/>
            <w:hideMark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573" w:type="pct"/>
            <w:gridSpan w:val="3"/>
            <w:shd w:val="clear" w:color="000000" w:fill="DDD9C3"/>
            <w:vAlign w:val="bottom"/>
            <w:hideMark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542" w:type="pct"/>
            <w:gridSpan w:val="3"/>
            <w:shd w:val="clear" w:color="000000" w:fill="DDD9C3"/>
            <w:vAlign w:val="bottom"/>
            <w:hideMark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  <w:lang w:eastAsia="en-IN"/>
              </w:rPr>
              <w:t> </w:t>
            </w:r>
          </w:p>
        </w:tc>
      </w:tr>
      <w:tr w:rsidR="008031E2" w:rsidRPr="00F06789" w:rsidTr="00E34530">
        <w:trPr>
          <w:trHeight w:val="20"/>
        </w:trPr>
        <w:tc>
          <w:tcPr>
            <w:tcW w:w="2636" w:type="pct"/>
            <w:gridSpan w:val="2"/>
            <w:shd w:val="clear" w:color="auto" w:fill="auto"/>
            <w:vAlign w:val="bottom"/>
            <w:hideMark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ASHAs with Drug kits</w:t>
            </w:r>
          </w:p>
        </w:tc>
        <w:tc>
          <w:tcPr>
            <w:tcW w:w="275" w:type="pct"/>
            <w:gridSpan w:val="3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217" w:type="pct"/>
            <w:gridSpan w:val="2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277" w:type="pct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479" w:type="pct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573" w:type="pct"/>
            <w:gridSpan w:val="3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542" w:type="pct"/>
            <w:gridSpan w:val="3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ind w:firstLineChars="200" w:firstLine="400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 </w:t>
            </w:r>
          </w:p>
        </w:tc>
      </w:tr>
      <w:tr w:rsidR="008031E2" w:rsidRPr="00F06789" w:rsidTr="00E34530">
        <w:trPr>
          <w:trHeight w:val="20"/>
        </w:trPr>
        <w:tc>
          <w:tcPr>
            <w:tcW w:w="2636" w:type="pct"/>
            <w:gridSpan w:val="2"/>
            <w:shd w:val="clear" w:color="auto" w:fill="auto"/>
          </w:tcPr>
          <w:p w:rsidR="00512635" w:rsidRPr="00AA05E1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color w:val="FF0000"/>
                <w:sz w:val="20"/>
                <w:szCs w:val="20"/>
                <w:lang w:eastAsia="en-IN"/>
              </w:rPr>
            </w:pPr>
            <w:r w:rsidRPr="00AA05E1">
              <w:rPr>
                <w:rFonts w:ascii="Calibri" w:eastAsia="Times New Roman" w:hAnsi="Calibri" w:cs="Arial"/>
                <w:color w:val="FF0000"/>
                <w:sz w:val="20"/>
                <w:szCs w:val="20"/>
                <w:lang w:eastAsia="en-IN"/>
              </w:rPr>
              <w:t>ASHAs with HBNC kits</w:t>
            </w:r>
          </w:p>
        </w:tc>
        <w:tc>
          <w:tcPr>
            <w:tcW w:w="275" w:type="pct"/>
            <w:gridSpan w:val="3"/>
            <w:shd w:val="clear" w:color="auto" w:fill="auto"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</w:p>
        </w:tc>
        <w:tc>
          <w:tcPr>
            <w:tcW w:w="217" w:type="pct"/>
            <w:gridSpan w:val="2"/>
            <w:shd w:val="clear" w:color="auto" w:fill="auto"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</w:p>
        </w:tc>
        <w:tc>
          <w:tcPr>
            <w:tcW w:w="277" w:type="pct"/>
            <w:shd w:val="clear" w:color="auto" w:fill="auto"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</w:p>
        </w:tc>
        <w:tc>
          <w:tcPr>
            <w:tcW w:w="479" w:type="pct"/>
            <w:shd w:val="clear" w:color="auto" w:fill="auto"/>
          </w:tcPr>
          <w:p w:rsidR="00512635" w:rsidRPr="00F06789" w:rsidRDefault="00512635" w:rsidP="00501C34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</w:p>
        </w:tc>
        <w:tc>
          <w:tcPr>
            <w:tcW w:w="573" w:type="pct"/>
            <w:gridSpan w:val="3"/>
            <w:shd w:val="clear" w:color="auto" w:fill="auto"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</w:p>
        </w:tc>
        <w:tc>
          <w:tcPr>
            <w:tcW w:w="542" w:type="pct"/>
            <w:gridSpan w:val="3"/>
            <w:shd w:val="clear" w:color="auto" w:fill="auto"/>
          </w:tcPr>
          <w:p w:rsidR="00512635" w:rsidRPr="00F06789" w:rsidRDefault="00512635" w:rsidP="00501C34">
            <w:pPr>
              <w:spacing w:after="0" w:line="240" w:lineRule="auto"/>
              <w:ind w:firstLineChars="200" w:firstLine="400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</w:p>
        </w:tc>
      </w:tr>
      <w:tr w:rsidR="008031E2" w:rsidRPr="00F06789" w:rsidTr="00E34530">
        <w:trPr>
          <w:trHeight w:val="20"/>
        </w:trPr>
        <w:tc>
          <w:tcPr>
            <w:tcW w:w="2636" w:type="pct"/>
            <w:gridSpan w:val="2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ASHAs trained in 6</w:t>
            </w: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vertAlign w:val="superscript"/>
                <w:lang w:eastAsia="en-IN"/>
              </w:rPr>
              <w:t>th</w:t>
            </w: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 xml:space="preserve"> and 7</w:t>
            </w: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vertAlign w:val="superscript"/>
                <w:lang w:eastAsia="en-IN"/>
              </w:rPr>
              <w:t>th</w:t>
            </w: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 xml:space="preserve"> modules</w:t>
            </w:r>
          </w:p>
        </w:tc>
        <w:tc>
          <w:tcPr>
            <w:tcW w:w="275" w:type="pct"/>
            <w:gridSpan w:val="3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217" w:type="pct"/>
            <w:gridSpan w:val="2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277" w:type="pct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479" w:type="pct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573" w:type="pct"/>
            <w:gridSpan w:val="3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542" w:type="pct"/>
            <w:gridSpan w:val="3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ind w:firstLineChars="200" w:firstLine="400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 </w:t>
            </w:r>
          </w:p>
        </w:tc>
      </w:tr>
      <w:tr w:rsidR="00512635" w:rsidRPr="00F06789" w:rsidTr="00C90C52">
        <w:trPr>
          <w:trHeight w:val="20"/>
        </w:trPr>
        <w:tc>
          <w:tcPr>
            <w:tcW w:w="5000" w:type="pct"/>
            <w:gridSpan w:val="15"/>
            <w:shd w:val="clear" w:color="000000" w:fill="C5D9F0"/>
            <w:vAlign w:val="bottom"/>
            <w:hideMark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  <w:lang w:eastAsia="en-IN"/>
              </w:rPr>
              <w:t>NVDCP</w:t>
            </w:r>
          </w:p>
        </w:tc>
      </w:tr>
      <w:tr w:rsidR="001205CE" w:rsidRPr="00F06789" w:rsidTr="00E34530">
        <w:trPr>
          <w:trHeight w:val="20"/>
        </w:trPr>
        <w:tc>
          <w:tcPr>
            <w:tcW w:w="2636" w:type="pct"/>
            <w:gridSpan w:val="2"/>
            <w:shd w:val="clear" w:color="000000" w:fill="DDD9C3"/>
            <w:vAlign w:val="bottom"/>
            <w:hideMark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  <w:lang w:eastAsia="en-IN"/>
              </w:rPr>
              <w:t>Topline indicators</w:t>
            </w:r>
          </w:p>
        </w:tc>
        <w:tc>
          <w:tcPr>
            <w:tcW w:w="275" w:type="pct"/>
            <w:gridSpan w:val="3"/>
            <w:shd w:val="clear" w:color="000000" w:fill="DDD9C3"/>
            <w:vAlign w:val="bottom"/>
            <w:hideMark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217" w:type="pct"/>
            <w:gridSpan w:val="2"/>
            <w:shd w:val="clear" w:color="000000" w:fill="DDD9C3"/>
            <w:vAlign w:val="bottom"/>
            <w:hideMark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277" w:type="pct"/>
            <w:shd w:val="clear" w:color="000000" w:fill="DDD9C3"/>
            <w:vAlign w:val="bottom"/>
            <w:hideMark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479" w:type="pct"/>
            <w:shd w:val="clear" w:color="000000" w:fill="DDD9C3"/>
            <w:vAlign w:val="bottom"/>
            <w:hideMark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573" w:type="pct"/>
            <w:gridSpan w:val="3"/>
            <w:shd w:val="clear" w:color="000000" w:fill="DDD9C3"/>
            <w:vAlign w:val="bottom"/>
            <w:hideMark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542" w:type="pct"/>
            <w:gridSpan w:val="3"/>
            <w:shd w:val="clear" w:color="000000" w:fill="DDD9C3"/>
            <w:vAlign w:val="bottom"/>
            <w:hideMark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  <w:lang w:eastAsia="en-IN"/>
              </w:rPr>
              <w:t> </w:t>
            </w:r>
          </w:p>
        </w:tc>
      </w:tr>
      <w:tr w:rsidR="008031E2" w:rsidRPr="00F06789" w:rsidTr="00E34530">
        <w:trPr>
          <w:trHeight w:val="20"/>
        </w:trPr>
        <w:tc>
          <w:tcPr>
            <w:tcW w:w="2636" w:type="pct"/>
            <w:gridSpan w:val="2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Annual Blood Examinate Rate (ABER) i.e. percentage of persons screened annually for Malaria</w:t>
            </w:r>
          </w:p>
        </w:tc>
        <w:tc>
          <w:tcPr>
            <w:tcW w:w="275" w:type="pct"/>
            <w:gridSpan w:val="3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217" w:type="pct"/>
            <w:gridSpan w:val="2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277" w:type="pct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479" w:type="pct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573" w:type="pct"/>
            <w:gridSpan w:val="3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542" w:type="pct"/>
            <w:gridSpan w:val="3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 </w:t>
            </w:r>
          </w:p>
        </w:tc>
      </w:tr>
      <w:tr w:rsidR="008031E2" w:rsidRPr="00F06789" w:rsidTr="00E34530">
        <w:trPr>
          <w:trHeight w:val="20"/>
        </w:trPr>
        <w:tc>
          <w:tcPr>
            <w:tcW w:w="2636" w:type="pct"/>
            <w:gridSpan w:val="2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Annual Parasite Incidence (API) i.e. Malaria cases per 1000 population annually</w:t>
            </w:r>
          </w:p>
        </w:tc>
        <w:tc>
          <w:tcPr>
            <w:tcW w:w="275" w:type="pct"/>
            <w:gridSpan w:val="3"/>
            <w:shd w:val="clear" w:color="auto" w:fill="auto"/>
            <w:vAlign w:val="bottom"/>
            <w:hideMark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217" w:type="pct"/>
            <w:gridSpan w:val="2"/>
            <w:shd w:val="clear" w:color="auto" w:fill="auto"/>
            <w:vAlign w:val="bottom"/>
            <w:hideMark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277" w:type="pct"/>
            <w:shd w:val="clear" w:color="auto" w:fill="auto"/>
            <w:vAlign w:val="bottom"/>
            <w:hideMark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479" w:type="pct"/>
            <w:shd w:val="clear" w:color="auto" w:fill="auto"/>
            <w:vAlign w:val="bottom"/>
            <w:hideMark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573" w:type="pct"/>
            <w:gridSpan w:val="3"/>
            <w:shd w:val="clear" w:color="auto" w:fill="auto"/>
            <w:vAlign w:val="bottom"/>
            <w:hideMark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542" w:type="pct"/>
            <w:gridSpan w:val="3"/>
            <w:shd w:val="clear" w:color="auto" w:fill="auto"/>
            <w:vAlign w:val="bottom"/>
            <w:hideMark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  <w:lang w:eastAsia="en-IN"/>
              </w:rPr>
              <w:t> </w:t>
            </w:r>
          </w:p>
        </w:tc>
      </w:tr>
      <w:tr w:rsidR="008031E2" w:rsidRPr="00F06789" w:rsidTr="00E34530">
        <w:trPr>
          <w:trHeight w:val="20"/>
        </w:trPr>
        <w:tc>
          <w:tcPr>
            <w:tcW w:w="2636" w:type="pct"/>
            <w:gridSpan w:val="2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Sentinel Surveillance Hospital made functional for Dengue &amp; Chikungunya</w:t>
            </w:r>
          </w:p>
        </w:tc>
        <w:tc>
          <w:tcPr>
            <w:tcW w:w="275" w:type="pct"/>
            <w:gridSpan w:val="3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217" w:type="pct"/>
            <w:gridSpan w:val="2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277" w:type="pct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479" w:type="pct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573" w:type="pct"/>
            <w:gridSpan w:val="3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ind w:firstLineChars="200" w:firstLine="400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542" w:type="pct"/>
            <w:gridSpan w:val="3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ind w:firstLineChars="200" w:firstLine="400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 </w:t>
            </w:r>
          </w:p>
        </w:tc>
      </w:tr>
      <w:tr w:rsidR="008031E2" w:rsidRPr="00F06789" w:rsidTr="00E34530">
        <w:trPr>
          <w:trHeight w:val="20"/>
        </w:trPr>
        <w:tc>
          <w:tcPr>
            <w:tcW w:w="2636" w:type="pct"/>
            <w:gridSpan w:val="2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No. of districts with Mf rate less than 1% out of total endemic districts</w:t>
            </w:r>
          </w:p>
        </w:tc>
        <w:tc>
          <w:tcPr>
            <w:tcW w:w="275" w:type="pct"/>
            <w:gridSpan w:val="3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217" w:type="pct"/>
            <w:gridSpan w:val="2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277" w:type="pct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479" w:type="pct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573" w:type="pct"/>
            <w:gridSpan w:val="3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542" w:type="pct"/>
            <w:gridSpan w:val="3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 </w:t>
            </w:r>
          </w:p>
        </w:tc>
      </w:tr>
      <w:tr w:rsidR="001205CE" w:rsidRPr="00F06789" w:rsidTr="00E34530">
        <w:trPr>
          <w:trHeight w:val="20"/>
        </w:trPr>
        <w:tc>
          <w:tcPr>
            <w:tcW w:w="2636" w:type="pct"/>
            <w:gridSpan w:val="2"/>
            <w:shd w:val="clear" w:color="auto" w:fill="C6D9F1" w:themeFill="text2" w:themeFillTint="33"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87634B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  <w:lang w:eastAsia="en-IN"/>
              </w:rPr>
              <w:t>NPCDCS</w:t>
            </w:r>
          </w:p>
        </w:tc>
        <w:tc>
          <w:tcPr>
            <w:tcW w:w="275" w:type="pct"/>
            <w:gridSpan w:val="3"/>
            <w:shd w:val="clear" w:color="auto" w:fill="C6D9F1" w:themeFill="text2" w:themeFillTint="33"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</w:p>
        </w:tc>
        <w:tc>
          <w:tcPr>
            <w:tcW w:w="217" w:type="pct"/>
            <w:gridSpan w:val="2"/>
            <w:shd w:val="clear" w:color="auto" w:fill="C6D9F1" w:themeFill="text2" w:themeFillTint="33"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</w:p>
        </w:tc>
        <w:tc>
          <w:tcPr>
            <w:tcW w:w="277" w:type="pct"/>
            <w:shd w:val="clear" w:color="auto" w:fill="C6D9F1" w:themeFill="text2" w:themeFillTint="33"/>
          </w:tcPr>
          <w:p w:rsidR="00512635" w:rsidRPr="00F06789" w:rsidRDefault="00512635" w:rsidP="00501C34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</w:p>
        </w:tc>
        <w:tc>
          <w:tcPr>
            <w:tcW w:w="479" w:type="pct"/>
            <w:shd w:val="clear" w:color="auto" w:fill="C6D9F1" w:themeFill="text2" w:themeFillTint="33"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</w:p>
        </w:tc>
        <w:tc>
          <w:tcPr>
            <w:tcW w:w="573" w:type="pct"/>
            <w:gridSpan w:val="3"/>
            <w:shd w:val="clear" w:color="auto" w:fill="C6D9F1" w:themeFill="text2" w:themeFillTint="33"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</w:p>
        </w:tc>
        <w:tc>
          <w:tcPr>
            <w:tcW w:w="542" w:type="pct"/>
            <w:gridSpan w:val="3"/>
            <w:shd w:val="clear" w:color="auto" w:fill="C6D9F1" w:themeFill="text2" w:themeFillTint="33"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</w:p>
        </w:tc>
      </w:tr>
      <w:tr w:rsidR="001205CE" w:rsidRPr="00F06789" w:rsidTr="00E34530">
        <w:trPr>
          <w:trHeight w:val="20"/>
        </w:trPr>
        <w:tc>
          <w:tcPr>
            <w:tcW w:w="2636" w:type="pct"/>
            <w:gridSpan w:val="2"/>
            <w:shd w:val="clear" w:color="auto" w:fill="DDD9C3" w:themeFill="background2" w:themeFillShade="E6"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  <w:lang w:eastAsia="en-IN"/>
              </w:rPr>
              <w:t>Topline indicators</w:t>
            </w:r>
          </w:p>
        </w:tc>
        <w:tc>
          <w:tcPr>
            <w:tcW w:w="275" w:type="pct"/>
            <w:gridSpan w:val="3"/>
            <w:shd w:val="clear" w:color="auto" w:fill="DDD9C3" w:themeFill="background2" w:themeFillShade="E6"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</w:p>
        </w:tc>
        <w:tc>
          <w:tcPr>
            <w:tcW w:w="217" w:type="pct"/>
            <w:gridSpan w:val="2"/>
            <w:shd w:val="clear" w:color="auto" w:fill="DDD9C3" w:themeFill="background2" w:themeFillShade="E6"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</w:p>
        </w:tc>
        <w:tc>
          <w:tcPr>
            <w:tcW w:w="277" w:type="pct"/>
            <w:shd w:val="clear" w:color="auto" w:fill="DDD9C3" w:themeFill="background2" w:themeFillShade="E6"/>
          </w:tcPr>
          <w:p w:rsidR="00512635" w:rsidRPr="00F06789" w:rsidRDefault="00512635" w:rsidP="00501C34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</w:p>
        </w:tc>
        <w:tc>
          <w:tcPr>
            <w:tcW w:w="479" w:type="pct"/>
            <w:shd w:val="clear" w:color="auto" w:fill="DDD9C3" w:themeFill="background2" w:themeFillShade="E6"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</w:p>
        </w:tc>
        <w:tc>
          <w:tcPr>
            <w:tcW w:w="573" w:type="pct"/>
            <w:gridSpan w:val="3"/>
            <w:shd w:val="clear" w:color="auto" w:fill="DDD9C3" w:themeFill="background2" w:themeFillShade="E6"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</w:p>
        </w:tc>
        <w:tc>
          <w:tcPr>
            <w:tcW w:w="542" w:type="pct"/>
            <w:gridSpan w:val="3"/>
            <w:shd w:val="clear" w:color="auto" w:fill="DDD9C3" w:themeFill="background2" w:themeFillShade="E6"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</w:p>
        </w:tc>
      </w:tr>
      <w:tr w:rsidR="008031E2" w:rsidRPr="00F06789" w:rsidTr="00E34530">
        <w:trPr>
          <w:trHeight w:val="20"/>
        </w:trPr>
        <w:tc>
          <w:tcPr>
            <w:tcW w:w="2636" w:type="pct"/>
            <w:gridSpan w:val="2"/>
            <w:shd w:val="clear" w:color="auto" w:fill="auto"/>
          </w:tcPr>
          <w:p w:rsidR="00512635" w:rsidRPr="0087634B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87634B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State NCD Cell set up</w:t>
            </w:r>
          </w:p>
        </w:tc>
        <w:tc>
          <w:tcPr>
            <w:tcW w:w="275" w:type="pct"/>
            <w:gridSpan w:val="3"/>
            <w:shd w:val="clear" w:color="auto" w:fill="auto"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</w:p>
        </w:tc>
        <w:tc>
          <w:tcPr>
            <w:tcW w:w="217" w:type="pct"/>
            <w:gridSpan w:val="2"/>
            <w:shd w:val="clear" w:color="auto" w:fill="auto"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</w:p>
        </w:tc>
        <w:tc>
          <w:tcPr>
            <w:tcW w:w="277" w:type="pct"/>
            <w:shd w:val="clear" w:color="auto" w:fill="auto"/>
          </w:tcPr>
          <w:p w:rsidR="00512635" w:rsidRPr="00F06789" w:rsidRDefault="00512635" w:rsidP="00501C34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</w:p>
        </w:tc>
        <w:tc>
          <w:tcPr>
            <w:tcW w:w="479" w:type="pct"/>
            <w:shd w:val="clear" w:color="auto" w:fill="auto"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</w:p>
        </w:tc>
        <w:tc>
          <w:tcPr>
            <w:tcW w:w="573" w:type="pct"/>
            <w:gridSpan w:val="3"/>
            <w:shd w:val="clear" w:color="auto" w:fill="auto"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</w:p>
        </w:tc>
        <w:tc>
          <w:tcPr>
            <w:tcW w:w="542" w:type="pct"/>
            <w:gridSpan w:val="3"/>
            <w:shd w:val="clear" w:color="auto" w:fill="auto"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</w:p>
        </w:tc>
      </w:tr>
      <w:tr w:rsidR="008031E2" w:rsidRPr="00F06789" w:rsidTr="00E34530">
        <w:trPr>
          <w:trHeight w:val="20"/>
        </w:trPr>
        <w:tc>
          <w:tcPr>
            <w:tcW w:w="2636" w:type="pct"/>
            <w:gridSpan w:val="2"/>
            <w:shd w:val="clear" w:color="auto" w:fill="auto"/>
          </w:tcPr>
          <w:p w:rsidR="00512635" w:rsidRPr="0087634B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87634B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No. of districts where NCD cells set up</w:t>
            </w:r>
          </w:p>
        </w:tc>
        <w:tc>
          <w:tcPr>
            <w:tcW w:w="275" w:type="pct"/>
            <w:gridSpan w:val="3"/>
            <w:shd w:val="clear" w:color="auto" w:fill="auto"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</w:p>
        </w:tc>
        <w:tc>
          <w:tcPr>
            <w:tcW w:w="217" w:type="pct"/>
            <w:gridSpan w:val="2"/>
            <w:shd w:val="clear" w:color="auto" w:fill="auto"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</w:p>
        </w:tc>
        <w:tc>
          <w:tcPr>
            <w:tcW w:w="277" w:type="pct"/>
            <w:shd w:val="clear" w:color="auto" w:fill="auto"/>
          </w:tcPr>
          <w:p w:rsidR="00512635" w:rsidRPr="00F06789" w:rsidRDefault="00512635" w:rsidP="00501C34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</w:p>
        </w:tc>
        <w:tc>
          <w:tcPr>
            <w:tcW w:w="479" w:type="pct"/>
            <w:shd w:val="clear" w:color="auto" w:fill="auto"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</w:p>
        </w:tc>
        <w:tc>
          <w:tcPr>
            <w:tcW w:w="573" w:type="pct"/>
            <w:gridSpan w:val="3"/>
            <w:shd w:val="clear" w:color="auto" w:fill="auto"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</w:p>
        </w:tc>
        <w:tc>
          <w:tcPr>
            <w:tcW w:w="542" w:type="pct"/>
            <w:gridSpan w:val="3"/>
            <w:shd w:val="clear" w:color="auto" w:fill="auto"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</w:p>
        </w:tc>
      </w:tr>
      <w:tr w:rsidR="008031E2" w:rsidRPr="00F06789" w:rsidTr="00E34530">
        <w:trPr>
          <w:trHeight w:val="20"/>
        </w:trPr>
        <w:tc>
          <w:tcPr>
            <w:tcW w:w="2636" w:type="pct"/>
            <w:gridSpan w:val="2"/>
            <w:shd w:val="clear" w:color="auto" w:fill="auto"/>
          </w:tcPr>
          <w:p w:rsidR="00512635" w:rsidRPr="0087634B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87634B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No. of NCD clinics at District Hospitals functional (with infrastructure, equipment and trained human resources)</w:t>
            </w:r>
          </w:p>
        </w:tc>
        <w:tc>
          <w:tcPr>
            <w:tcW w:w="275" w:type="pct"/>
            <w:gridSpan w:val="3"/>
            <w:shd w:val="clear" w:color="auto" w:fill="auto"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</w:p>
        </w:tc>
        <w:tc>
          <w:tcPr>
            <w:tcW w:w="217" w:type="pct"/>
            <w:gridSpan w:val="2"/>
            <w:shd w:val="clear" w:color="auto" w:fill="auto"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</w:p>
        </w:tc>
        <w:tc>
          <w:tcPr>
            <w:tcW w:w="277" w:type="pct"/>
            <w:shd w:val="clear" w:color="auto" w:fill="auto"/>
          </w:tcPr>
          <w:p w:rsidR="00512635" w:rsidRPr="00F06789" w:rsidRDefault="00512635" w:rsidP="00501C34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</w:p>
        </w:tc>
        <w:tc>
          <w:tcPr>
            <w:tcW w:w="479" w:type="pct"/>
            <w:shd w:val="clear" w:color="auto" w:fill="auto"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</w:p>
        </w:tc>
        <w:tc>
          <w:tcPr>
            <w:tcW w:w="573" w:type="pct"/>
            <w:gridSpan w:val="3"/>
            <w:shd w:val="clear" w:color="auto" w:fill="auto"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</w:p>
        </w:tc>
        <w:tc>
          <w:tcPr>
            <w:tcW w:w="542" w:type="pct"/>
            <w:gridSpan w:val="3"/>
            <w:shd w:val="clear" w:color="auto" w:fill="auto"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</w:p>
        </w:tc>
      </w:tr>
      <w:tr w:rsidR="008031E2" w:rsidRPr="00F06789" w:rsidTr="00E34530">
        <w:trPr>
          <w:trHeight w:val="20"/>
        </w:trPr>
        <w:tc>
          <w:tcPr>
            <w:tcW w:w="2636" w:type="pct"/>
            <w:gridSpan w:val="2"/>
            <w:shd w:val="clear" w:color="auto" w:fill="auto"/>
          </w:tcPr>
          <w:p w:rsidR="00512635" w:rsidRPr="0087634B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87634B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 xml:space="preserve"> No. of Cardiac Care units set up and functional</w:t>
            </w:r>
          </w:p>
        </w:tc>
        <w:tc>
          <w:tcPr>
            <w:tcW w:w="275" w:type="pct"/>
            <w:gridSpan w:val="3"/>
            <w:shd w:val="clear" w:color="auto" w:fill="auto"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</w:p>
        </w:tc>
        <w:tc>
          <w:tcPr>
            <w:tcW w:w="217" w:type="pct"/>
            <w:gridSpan w:val="2"/>
            <w:shd w:val="clear" w:color="auto" w:fill="auto"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</w:p>
        </w:tc>
        <w:tc>
          <w:tcPr>
            <w:tcW w:w="277" w:type="pct"/>
            <w:shd w:val="clear" w:color="auto" w:fill="auto"/>
          </w:tcPr>
          <w:p w:rsidR="00512635" w:rsidRPr="00F06789" w:rsidRDefault="00512635" w:rsidP="00501C34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</w:p>
        </w:tc>
        <w:tc>
          <w:tcPr>
            <w:tcW w:w="479" w:type="pct"/>
            <w:shd w:val="clear" w:color="auto" w:fill="auto"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</w:p>
        </w:tc>
        <w:tc>
          <w:tcPr>
            <w:tcW w:w="573" w:type="pct"/>
            <w:gridSpan w:val="3"/>
            <w:shd w:val="clear" w:color="auto" w:fill="auto"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</w:p>
        </w:tc>
        <w:tc>
          <w:tcPr>
            <w:tcW w:w="542" w:type="pct"/>
            <w:gridSpan w:val="3"/>
            <w:shd w:val="clear" w:color="auto" w:fill="auto"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</w:p>
        </w:tc>
      </w:tr>
      <w:tr w:rsidR="008031E2" w:rsidRPr="00F06789" w:rsidTr="00E34530">
        <w:trPr>
          <w:trHeight w:val="20"/>
        </w:trPr>
        <w:tc>
          <w:tcPr>
            <w:tcW w:w="2636" w:type="pct"/>
            <w:gridSpan w:val="2"/>
            <w:shd w:val="clear" w:color="auto" w:fill="auto"/>
          </w:tcPr>
          <w:p w:rsidR="00512635" w:rsidRPr="0087634B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87634B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No. of District Cancer Care Facilities set up and functional</w:t>
            </w:r>
          </w:p>
        </w:tc>
        <w:tc>
          <w:tcPr>
            <w:tcW w:w="275" w:type="pct"/>
            <w:gridSpan w:val="3"/>
            <w:shd w:val="clear" w:color="auto" w:fill="auto"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</w:p>
        </w:tc>
        <w:tc>
          <w:tcPr>
            <w:tcW w:w="217" w:type="pct"/>
            <w:gridSpan w:val="2"/>
            <w:shd w:val="clear" w:color="auto" w:fill="auto"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</w:p>
        </w:tc>
        <w:tc>
          <w:tcPr>
            <w:tcW w:w="277" w:type="pct"/>
            <w:shd w:val="clear" w:color="auto" w:fill="auto"/>
          </w:tcPr>
          <w:p w:rsidR="00512635" w:rsidRPr="00F06789" w:rsidRDefault="00512635" w:rsidP="00501C34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</w:p>
        </w:tc>
        <w:tc>
          <w:tcPr>
            <w:tcW w:w="479" w:type="pct"/>
            <w:shd w:val="clear" w:color="auto" w:fill="auto"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</w:p>
        </w:tc>
        <w:tc>
          <w:tcPr>
            <w:tcW w:w="573" w:type="pct"/>
            <w:gridSpan w:val="3"/>
            <w:shd w:val="clear" w:color="auto" w:fill="auto"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</w:p>
        </w:tc>
        <w:tc>
          <w:tcPr>
            <w:tcW w:w="542" w:type="pct"/>
            <w:gridSpan w:val="3"/>
            <w:shd w:val="clear" w:color="auto" w:fill="auto"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</w:p>
        </w:tc>
      </w:tr>
      <w:tr w:rsidR="008031E2" w:rsidRPr="00F06789" w:rsidTr="00E34530">
        <w:trPr>
          <w:trHeight w:val="20"/>
        </w:trPr>
        <w:tc>
          <w:tcPr>
            <w:tcW w:w="2636" w:type="pct"/>
            <w:gridSpan w:val="2"/>
            <w:shd w:val="clear" w:color="auto" w:fill="auto"/>
          </w:tcPr>
          <w:p w:rsidR="00512635" w:rsidRPr="0087634B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87634B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Staff recruited against those sanctioned (category-wise)</w:t>
            </w:r>
          </w:p>
        </w:tc>
        <w:tc>
          <w:tcPr>
            <w:tcW w:w="275" w:type="pct"/>
            <w:gridSpan w:val="3"/>
            <w:shd w:val="clear" w:color="auto" w:fill="auto"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</w:p>
        </w:tc>
        <w:tc>
          <w:tcPr>
            <w:tcW w:w="217" w:type="pct"/>
            <w:gridSpan w:val="2"/>
            <w:shd w:val="clear" w:color="auto" w:fill="auto"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</w:p>
        </w:tc>
        <w:tc>
          <w:tcPr>
            <w:tcW w:w="277" w:type="pct"/>
            <w:shd w:val="clear" w:color="auto" w:fill="auto"/>
          </w:tcPr>
          <w:p w:rsidR="00512635" w:rsidRPr="00F06789" w:rsidRDefault="00512635" w:rsidP="00501C34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</w:p>
        </w:tc>
        <w:tc>
          <w:tcPr>
            <w:tcW w:w="479" w:type="pct"/>
            <w:shd w:val="clear" w:color="auto" w:fill="auto"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</w:p>
        </w:tc>
        <w:tc>
          <w:tcPr>
            <w:tcW w:w="573" w:type="pct"/>
            <w:gridSpan w:val="3"/>
            <w:shd w:val="clear" w:color="auto" w:fill="auto"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</w:p>
        </w:tc>
        <w:tc>
          <w:tcPr>
            <w:tcW w:w="542" w:type="pct"/>
            <w:gridSpan w:val="3"/>
            <w:shd w:val="clear" w:color="auto" w:fill="auto"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</w:p>
        </w:tc>
      </w:tr>
      <w:tr w:rsidR="008031E2" w:rsidRPr="00F06789" w:rsidTr="00E34530">
        <w:trPr>
          <w:trHeight w:val="20"/>
        </w:trPr>
        <w:tc>
          <w:tcPr>
            <w:tcW w:w="2636" w:type="pct"/>
            <w:gridSpan w:val="2"/>
            <w:shd w:val="clear" w:color="auto" w:fill="auto"/>
          </w:tcPr>
          <w:p w:rsidR="00512635" w:rsidRPr="0087634B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87634B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No. of staff trained in NCD care</w:t>
            </w:r>
          </w:p>
        </w:tc>
        <w:tc>
          <w:tcPr>
            <w:tcW w:w="275" w:type="pct"/>
            <w:gridSpan w:val="3"/>
            <w:shd w:val="clear" w:color="auto" w:fill="auto"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</w:p>
        </w:tc>
        <w:tc>
          <w:tcPr>
            <w:tcW w:w="217" w:type="pct"/>
            <w:gridSpan w:val="2"/>
            <w:shd w:val="clear" w:color="auto" w:fill="auto"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</w:p>
        </w:tc>
        <w:tc>
          <w:tcPr>
            <w:tcW w:w="277" w:type="pct"/>
            <w:shd w:val="clear" w:color="auto" w:fill="auto"/>
          </w:tcPr>
          <w:p w:rsidR="00512635" w:rsidRPr="00F06789" w:rsidRDefault="00512635" w:rsidP="00501C34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</w:p>
        </w:tc>
        <w:tc>
          <w:tcPr>
            <w:tcW w:w="479" w:type="pct"/>
            <w:shd w:val="clear" w:color="auto" w:fill="auto"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</w:p>
        </w:tc>
        <w:tc>
          <w:tcPr>
            <w:tcW w:w="573" w:type="pct"/>
            <w:gridSpan w:val="3"/>
            <w:shd w:val="clear" w:color="auto" w:fill="auto"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</w:p>
        </w:tc>
        <w:tc>
          <w:tcPr>
            <w:tcW w:w="542" w:type="pct"/>
            <w:gridSpan w:val="3"/>
            <w:shd w:val="clear" w:color="auto" w:fill="auto"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</w:p>
        </w:tc>
      </w:tr>
      <w:tr w:rsidR="008031E2" w:rsidRPr="00F06789" w:rsidTr="00E34530">
        <w:trPr>
          <w:trHeight w:val="20"/>
        </w:trPr>
        <w:tc>
          <w:tcPr>
            <w:tcW w:w="2636" w:type="pct"/>
            <w:gridSpan w:val="2"/>
            <w:shd w:val="clear" w:color="auto" w:fill="auto"/>
          </w:tcPr>
          <w:p w:rsidR="00512635" w:rsidRPr="0087634B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87634B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No. of persons screened for diabetes, hypertension and common cancers (separate)</w:t>
            </w:r>
          </w:p>
        </w:tc>
        <w:tc>
          <w:tcPr>
            <w:tcW w:w="275" w:type="pct"/>
            <w:gridSpan w:val="3"/>
            <w:shd w:val="clear" w:color="auto" w:fill="auto"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</w:p>
        </w:tc>
        <w:tc>
          <w:tcPr>
            <w:tcW w:w="217" w:type="pct"/>
            <w:gridSpan w:val="2"/>
            <w:shd w:val="clear" w:color="auto" w:fill="auto"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</w:p>
        </w:tc>
        <w:tc>
          <w:tcPr>
            <w:tcW w:w="277" w:type="pct"/>
            <w:shd w:val="clear" w:color="auto" w:fill="auto"/>
          </w:tcPr>
          <w:p w:rsidR="00512635" w:rsidRPr="00F06789" w:rsidRDefault="00512635" w:rsidP="00501C34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</w:p>
        </w:tc>
        <w:tc>
          <w:tcPr>
            <w:tcW w:w="479" w:type="pct"/>
            <w:shd w:val="clear" w:color="auto" w:fill="auto"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</w:p>
        </w:tc>
        <w:tc>
          <w:tcPr>
            <w:tcW w:w="573" w:type="pct"/>
            <w:gridSpan w:val="3"/>
            <w:shd w:val="clear" w:color="auto" w:fill="auto"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</w:p>
        </w:tc>
        <w:tc>
          <w:tcPr>
            <w:tcW w:w="542" w:type="pct"/>
            <w:gridSpan w:val="3"/>
            <w:shd w:val="clear" w:color="auto" w:fill="auto"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</w:p>
        </w:tc>
      </w:tr>
      <w:tr w:rsidR="008031E2" w:rsidRPr="00F06789" w:rsidTr="00E34530">
        <w:trPr>
          <w:trHeight w:val="20"/>
        </w:trPr>
        <w:tc>
          <w:tcPr>
            <w:tcW w:w="2636" w:type="pct"/>
            <w:gridSpan w:val="2"/>
            <w:shd w:val="clear" w:color="auto" w:fill="auto"/>
          </w:tcPr>
          <w:p w:rsidR="00512635" w:rsidRPr="0087634B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87634B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No. of persons detected with high blood sugar, high blood pressure and suspected of cancers during screening (separate)</w:t>
            </w:r>
          </w:p>
        </w:tc>
        <w:tc>
          <w:tcPr>
            <w:tcW w:w="275" w:type="pct"/>
            <w:gridSpan w:val="3"/>
            <w:shd w:val="clear" w:color="auto" w:fill="auto"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</w:p>
        </w:tc>
        <w:tc>
          <w:tcPr>
            <w:tcW w:w="217" w:type="pct"/>
            <w:gridSpan w:val="2"/>
            <w:shd w:val="clear" w:color="auto" w:fill="auto"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</w:p>
        </w:tc>
        <w:tc>
          <w:tcPr>
            <w:tcW w:w="277" w:type="pct"/>
            <w:shd w:val="clear" w:color="auto" w:fill="auto"/>
          </w:tcPr>
          <w:p w:rsidR="00512635" w:rsidRPr="00F06789" w:rsidRDefault="00512635" w:rsidP="00501C34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</w:p>
        </w:tc>
        <w:tc>
          <w:tcPr>
            <w:tcW w:w="479" w:type="pct"/>
            <w:shd w:val="clear" w:color="auto" w:fill="auto"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</w:p>
        </w:tc>
        <w:tc>
          <w:tcPr>
            <w:tcW w:w="573" w:type="pct"/>
            <w:gridSpan w:val="3"/>
            <w:shd w:val="clear" w:color="auto" w:fill="auto"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</w:p>
        </w:tc>
        <w:tc>
          <w:tcPr>
            <w:tcW w:w="542" w:type="pct"/>
            <w:gridSpan w:val="3"/>
            <w:shd w:val="clear" w:color="auto" w:fill="auto"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</w:p>
        </w:tc>
      </w:tr>
      <w:tr w:rsidR="008031E2" w:rsidRPr="00F06789" w:rsidTr="00E34530">
        <w:trPr>
          <w:trHeight w:val="20"/>
        </w:trPr>
        <w:tc>
          <w:tcPr>
            <w:tcW w:w="2636" w:type="pct"/>
            <w:gridSpan w:val="2"/>
            <w:shd w:val="clear" w:color="auto" w:fill="auto"/>
          </w:tcPr>
          <w:p w:rsidR="00512635" w:rsidRPr="0087634B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87634B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No. of confirmed NCD cases diagnosed (disease-wise)</w:t>
            </w:r>
          </w:p>
        </w:tc>
        <w:tc>
          <w:tcPr>
            <w:tcW w:w="275" w:type="pct"/>
            <w:gridSpan w:val="3"/>
            <w:shd w:val="clear" w:color="auto" w:fill="auto"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</w:p>
        </w:tc>
        <w:tc>
          <w:tcPr>
            <w:tcW w:w="217" w:type="pct"/>
            <w:gridSpan w:val="2"/>
            <w:shd w:val="clear" w:color="auto" w:fill="auto"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</w:p>
        </w:tc>
        <w:tc>
          <w:tcPr>
            <w:tcW w:w="277" w:type="pct"/>
            <w:shd w:val="clear" w:color="auto" w:fill="auto"/>
          </w:tcPr>
          <w:p w:rsidR="00512635" w:rsidRPr="00F06789" w:rsidRDefault="00512635" w:rsidP="00501C34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</w:p>
        </w:tc>
        <w:tc>
          <w:tcPr>
            <w:tcW w:w="479" w:type="pct"/>
            <w:shd w:val="clear" w:color="auto" w:fill="auto"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</w:p>
        </w:tc>
        <w:tc>
          <w:tcPr>
            <w:tcW w:w="573" w:type="pct"/>
            <w:gridSpan w:val="3"/>
            <w:shd w:val="clear" w:color="auto" w:fill="auto"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</w:p>
        </w:tc>
        <w:tc>
          <w:tcPr>
            <w:tcW w:w="542" w:type="pct"/>
            <w:gridSpan w:val="3"/>
            <w:shd w:val="clear" w:color="auto" w:fill="auto"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</w:p>
        </w:tc>
      </w:tr>
      <w:tr w:rsidR="008031E2" w:rsidRPr="00F06789" w:rsidTr="00E34530">
        <w:trPr>
          <w:trHeight w:val="20"/>
        </w:trPr>
        <w:tc>
          <w:tcPr>
            <w:tcW w:w="2636" w:type="pct"/>
            <w:gridSpan w:val="2"/>
            <w:shd w:val="clear" w:color="auto" w:fill="auto"/>
          </w:tcPr>
          <w:p w:rsidR="00512635" w:rsidRPr="0087634B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87634B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No. of confirmed cases of NCDs under treatment (disease-wise)</w:t>
            </w:r>
          </w:p>
        </w:tc>
        <w:tc>
          <w:tcPr>
            <w:tcW w:w="275" w:type="pct"/>
            <w:gridSpan w:val="3"/>
            <w:shd w:val="clear" w:color="auto" w:fill="auto"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</w:p>
        </w:tc>
        <w:tc>
          <w:tcPr>
            <w:tcW w:w="217" w:type="pct"/>
            <w:gridSpan w:val="2"/>
            <w:shd w:val="clear" w:color="auto" w:fill="auto"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</w:p>
        </w:tc>
        <w:tc>
          <w:tcPr>
            <w:tcW w:w="277" w:type="pct"/>
            <w:shd w:val="clear" w:color="auto" w:fill="auto"/>
          </w:tcPr>
          <w:p w:rsidR="00512635" w:rsidRPr="00F06789" w:rsidRDefault="00512635" w:rsidP="00501C34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</w:p>
        </w:tc>
        <w:tc>
          <w:tcPr>
            <w:tcW w:w="479" w:type="pct"/>
            <w:shd w:val="clear" w:color="auto" w:fill="auto"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</w:p>
        </w:tc>
        <w:tc>
          <w:tcPr>
            <w:tcW w:w="573" w:type="pct"/>
            <w:gridSpan w:val="3"/>
            <w:shd w:val="clear" w:color="auto" w:fill="auto"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</w:p>
        </w:tc>
        <w:tc>
          <w:tcPr>
            <w:tcW w:w="542" w:type="pct"/>
            <w:gridSpan w:val="3"/>
            <w:shd w:val="clear" w:color="auto" w:fill="auto"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</w:p>
        </w:tc>
      </w:tr>
      <w:tr w:rsidR="00512635" w:rsidRPr="00F06789" w:rsidTr="00C90C52">
        <w:trPr>
          <w:trHeight w:val="20"/>
        </w:trPr>
        <w:tc>
          <w:tcPr>
            <w:tcW w:w="5000" w:type="pct"/>
            <w:gridSpan w:val="15"/>
            <w:shd w:val="clear" w:color="000000" w:fill="C5D9F0"/>
            <w:vAlign w:val="bottom"/>
            <w:hideMark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  <w:lang w:eastAsia="en-IN"/>
              </w:rPr>
              <w:t>IDD</w:t>
            </w:r>
          </w:p>
        </w:tc>
      </w:tr>
      <w:tr w:rsidR="001205CE" w:rsidRPr="00F06789" w:rsidTr="00E34530">
        <w:trPr>
          <w:trHeight w:val="20"/>
        </w:trPr>
        <w:tc>
          <w:tcPr>
            <w:tcW w:w="2636" w:type="pct"/>
            <w:gridSpan w:val="2"/>
            <w:shd w:val="clear" w:color="000000" w:fill="DDD9C3"/>
            <w:vAlign w:val="bottom"/>
            <w:hideMark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  <w:lang w:eastAsia="en-IN"/>
              </w:rPr>
              <w:t>Topline indicators</w:t>
            </w:r>
          </w:p>
        </w:tc>
        <w:tc>
          <w:tcPr>
            <w:tcW w:w="275" w:type="pct"/>
            <w:gridSpan w:val="3"/>
            <w:shd w:val="clear" w:color="000000" w:fill="DDD9C3"/>
            <w:vAlign w:val="bottom"/>
            <w:hideMark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217" w:type="pct"/>
            <w:gridSpan w:val="2"/>
            <w:shd w:val="clear" w:color="000000" w:fill="DDD9C3"/>
            <w:vAlign w:val="bottom"/>
            <w:hideMark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277" w:type="pct"/>
            <w:shd w:val="clear" w:color="000000" w:fill="DDD9C3"/>
            <w:vAlign w:val="bottom"/>
            <w:hideMark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479" w:type="pct"/>
            <w:shd w:val="clear" w:color="000000" w:fill="DDD9C3"/>
            <w:vAlign w:val="bottom"/>
            <w:hideMark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589" w:type="pct"/>
            <w:gridSpan w:val="4"/>
            <w:shd w:val="clear" w:color="000000" w:fill="DDD9C3"/>
            <w:vAlign w:val="bottom"/>
            <w:hideMark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526" w:type="pct"/>
            <w:gridSpan w:val="2"/>
            <w:shd w:val="clear" w:color="000000" w:fill="DDD9C3"/>
            <w:vAlign w:val="bottom"/>
            <w:hideMark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  <w:lang w:eastAsia="en-IN"/>
              </w:rPr>
              <w:t> </w:t>
            </w:r>
          </w:p>
        </w:tc>
      </w:tr>
      <w:tr w:rsidR="008031E2" w:rsidRPr="00F06789" w:rsidTr="00E34530">
        <w:trPr>
          <w:trHeight w:val="20"/>
        </w:trPr>
        <w:tc>
          <w:tcPr>
            <w:tcW w:w="2636" w:type="pct"/>
            <w:gridSpan w:val="2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 xml:space="preserve">Prevalence of IDD </w:t>
            </w:r>
          </w:p>
        </w:tc>
        <w:tc>
          <w:tcPr>
            <w:tcW w:w="275" w:type="pct"/>
            <w:gridSpan w:val="3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217" w:type="pct"/>
            <w:gridSpan w:val="2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277" w:type="pct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479" w:type="pct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589" w:type="pct"/>
            <w:gridSpan w:val="4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526" w:type="pct"/>
            <w:gridSpan w:val="2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 </w:t>
            </w:r>
          </w:p>
        </w:tc>
      </w:tr>
      <w:tr w:rsidR="008031E2" w:rsidRPr="00F06789" w:rsidTr="00E34530">
        <w:trPr>
          <w:trHeight w:val="20"/>
        </w:trPr>
        <w:tc>
          <w:tcPr>
            <w:tcW w:w="2636" w:type="pct"/>
            <w:gridSpan w:val="2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Consumption of adequately iodated salt (15ppm) at the household level</w:t>
            </w:r>
          </w:p>
        </w:tc>
        <w:tc>
          <w:tcPr>
            <w:tcW w:w="275" w:type="pct"/>
            <w:gridSpan w:val="3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217" w:type="pct"/>
            <w:gridSpan w:val="2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277" w:type="pct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479" w:type="pct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589" w:type="pct"/>
            <w:gridSpan w:val="4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526" w:type="pct"/>
            <w:gridSpan w:val="2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 </w:t>
            </w:r>
          </w:p>
        </w:tc>
      </w:tr>
      <w:tr w:rsidR="00512635" w:rsidRPr="00F06789" w:rsidTr="00C90C52">
        <w:trPr>
          <w:trHeight w:val="20"/>
        </w:trPr>
        <w:tc>
          <w:tcPr>
            <w:tcW w:w="5000" w:type="pct"/>
            <w:gridSpan w:val="15"/>
            <w:shd w:val="clear" w:color="000000" w:fill="C5D9F0"/>
            <w:vAlign w:val="bottom"/>
            <w:hideMark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  <w:lang w:eastAsia="en-IN"/>
              </w:rPr>
            </w:pPr>
            <w:r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  <w:lang w:eastAsia="en-IN"/>
              </w:rPr>
              <w:t>IDSP</w:t>
            </w:r>
          </w:p>
        </w:tc>
      </w:tr>
      <w:tr w:rsidR="001205CE" w:rsidRPr="00F06789" w:rsidTr="00E34530">
        <w:trPr>
          <w:trHeight w:val="20"/>
        </w:trPr>
        <w:tc>
          <w:tcPr>
            <w:tcW w:w="2655" w:type="pct"/>
            <w:gridSpan w:val="3"/>
            <w:shd w:val="clear" w:color="000000" w:fill="DDD9C3"/>
            <w:vAlign w:val="bottom"/>
            <w:hideMark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  <w:lang w:eastAsia="en-IN"/>
              </w:rPr>
              <w:t>Topline indicators</w:t>
            </w:r>
          </w:p>
        </w:tc>
        <w:tc>
          <w:tcPr>
            <w:tcW w:w="262" w:type="pct"/>
            <w:gridSpan w:val="3"/>
            <w:shd w:val="clear" w:color="000000" w:fill="DDD9C3"/>
            <w:vAlign w:val="bottom"/>
            <w:hideMark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212" w:type="pct"/>
            <w:shd w:val="clear" w:color="000000" w:fill="DDD9C3"/>
            <w:vAlign w:val="bottom"/>
            <w:hideMark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277" w:type="pct"/>
            <w:shd w:val="clear" w:color="000000" w:fill="DDD9C3"/>
            <w:vAlign w:val="bottom"/>
            <w:hideMark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479" w:type="pct"/>
            <w:shd w:val="clear" w:color="000000" w:fill="DDD9C3"/>
            <w:vAlign w:val="bottom"/>
            <w:hideMark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596" w:type="pct"/>
            <w:gridSpan w:val="5"/>
            <w:shd w:val="clear" w:color="000000" w:fill="DDD9C3"/>
            <w:vAlign w:val="bottom"/>
            <w:hideMark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519" w:type="pct"/>
            <w:shd w:val="clear" w:color="000000" w:fill="DDD9C3"/>
            <w:vAlign w:val="bottom"/>
            <w:hideMark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  <w:lang w:eastAsia="en-IN"/>
              </w:rPr>
              <w:t> </w:t>
            </w:r>
          </w:p>
        </w:tc>
      </w:tr>
      <w:tr w:rsidR="008031E2" w:rsidRPr="00F06789" w:rsidTr="00E34530">
        <w:trPr>
          <w:trHeight w:val="20"/>
        </w:trPr>
        <w:tc>
          <w:tcPr>
            <w:tcW w:w="2655" w:type="pct"/>
            <w:gridSpan w:val="3"/>
            <w:shd w:val="clear" w:color="auto" w:fill="auto"/>
            <w:hideMark/>
          </w:tcPr>
          <w:p w:rsidR="00512635" w:rsidRPr="00FF40DE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F40DE">
              <w:rPr>
                <w:rFonts w:ascii="Calibri" w:eastAsia="Times New Roman" w:hAnsi="Calibri" w:cs="Arial"/>
                <w:bCs/>
                <w:color w:val="000000"/>
                <w:sz w:val="20"/>
                <w:szCs w:val="20"/>
                <w:lang w:eastAsia="en-IN"/>
              </w:rPr>
              <w:t>% districts reporting weekly data on epidemic prone diseases through portal (average for the year).</w:t>
            </w:r>
          </w:p>
        </w:tc>
        <w:tc>
          <w:tcPr>
            <w:tcW w:w="262" w:type="pct"/>
            <w:gridSpan w:val="3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212" w:type="pct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277" w:type="pct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479" w:type="pct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596" w:type="pct"/>
            <w:gridSpan w:val="5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519" w:type="pct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 </w:t>
            </w:r>
          </w:p>
        </w:tc>
      </w:tr>
      <w:tr w:rsidR="008031E2" w:rsidRPr="00F06789" w:rsidTr="00E34530">
        <w:trPr>
          <w:trHeight w:val="20"/>
        </w:trPr>
        <w:tc>
          <w:tcPr>
            <w:tcW w:w="2655" w:type="pct"/>
            <w:gridSpan w:val="3"/>
            <w:shd w:val="clear" w:color="auto" w:fill="auto"/>
            <w:hideMark/>
          </w:tcPr>
          <w:p w:rsidR="00512635" w:rsidRPr="00FF40DE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val="en-US" w:eastAsia="en-IN"/>
              </w:rPr>
            </w:pPr>
            <w:r w:rsidRPr="00FF40DE">
              <w:rPr>
                <w:rFonts w:ascii="Calibri" w:eastAsia="Times New Roman" w:hAnsi="Calibri" w:cs="Arial"/>
                <w:bCs/>
                <w:color w:val="000000"/>
                <w:sz w:val="20"/>
                <w:szCs w:val="20"/>
                <w:lang w:val="en-US" w:eastAsia="en-IN"/>
              </w:rPr>
              <w:t>% Outbreaks investigated and responded to by sending clinical samples to the labs in the year.</w:t>
            </w:r>
          </w:p>
        </w:tc>
        <w:tc>
          <w:tcPr>
            <w:tcW w:w="262" w:type="pct"/>
            <w:gridSpan w:val="3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212" w:type="pct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277" w:type="pct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479" w:type="pct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596" w:type="pct"/>
            <w:gridSpan w:val="5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519" w:type="pct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  <w:r w:rsidRPr="00F06789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  <w:t> </w:t>
            </w:r>
          </w:p>
        </w:tc>
      </w:tr>
      <w:tr w:rsidR="008031E2" w:rsidRPr="00F06789" w:rsidTr="00E34530">
        <w:trPr>
          <w:trHeight w:val="20"/>
        </w:trPr>
        <w:tc>
          <w:tcPr>
            <w:tcW w:w="2655" w:type="pct"/>
            <w:gridSpan w:val="3"/>
            <w:shd w:val="clear" w:color="auto" w:fill="auto"/>
            <w:hideMark/>
          </w:tcPr>
          <w:p w:rsidR="00512635" w:rsidRPr="00FF40DE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bCs/>
                <w:color w:val="000000"/>
                <w:sz w:val="20"/>
                <w:szCs w:val="20"/>
                <w:lang w:val="en-US" w:eastAsia="en-IN"/>
              </w:rPr>
            </w:pPr>
            <w:r w:rsidRPr="00FF40DE">
              <w:rPr>
                <w:rFonts w:ascii="Calibri" w:eastAsia="Times New Roman" w:hAnsi="Calibri" w:cs="Arial"/>
                <w:bCs/>
                <w:color w:val="000000"/>
                <w:sz w:val="20"/>
                <w:szCs w:val="20"/>
                <w:lang w:val="en-US" w:eastAsia="en-IN"/>
              </w:rPr>
              <w:t>Number of district public health labs strengthened for diagnosis of epidemic prone diseases.</w:t>
            </w:r>
          </w:p>
        </w:tc>
        <w:tc>
          <w:tcPr>
            <w:tcW w:w="262" w:type="pct"/>
            <w:gridSpan w:val="3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</w:p>
        </w:tc>
        <w:tc>
          <w:tcPr>
            <w:tcW w:w="212" w:type="pct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</w:p>
        </w:tc>
        <w:tc>
          <w:tcPr>
            <w:tcW w:w="277" w:type="pct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</w:p>
        </w:tc>
        <w:tc>
          <w:tcPr>
            <w:tcW w:w="479" w:type="pct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</w:p>
        </w:tc>
        <w:tc>
          <w:tcPr>
            <w:tcW w:w="596" w:type="pct"/>
            <w:gridSpan w:val="5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</w:p>
        </w:tc>
        <w:tc>
          <w:tcPr>
            <w:tcW w:w="519" w:type="pct"/>
            <w:shd w:val="clear" w:color="auto" w:fill="auto"/>
            <w:hideMark/>
          </w:tcPr>
          <w:p w:rsidR="00512635" w:rsidRPr="00F06789" w:rsidRDefault="00512635" w:rsidP="00501C34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en-IN"/>
              </w:rPr>
            </w:pPr>
          </w:p>
        </w:tc>
      </w:tr>
    </w:tbl>
    <w:p w:rsidR="00281032" w:rsidRDefault="00E34530"/>
    <w:sectPr w:rsidR="00281032" w:rsidSect="00815707">
      <w:pgSz w:w="11906" w:h="16838"/>
      <w:pgMar w:top="851" w:right="1440" w:bottom="851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512635"/>
    <w:rsid w:val="00070A55"/>
    <w:rsid w:val="001205CE"/>
    <w:rsid w:val="0013640A"/>
    <w:rsid w:val="002C15AF"/>
    <w:rsid w:val="00512635"/>
    <w:rsid w:val="00585ED6"/>
    <w:rsid w:val="008031E2"/>
    <w:rsid w:val="00815707"/>
    <w:rsid w:val="00B31052"/>
    <w:rsid w:val="00C90C52"/>
    <w:rsid w:val="00D5737C"/>
    <w:rsid w:val="00E345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2635"/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609</Words>
  <Characters>3476</Characters>
  <Application>Microsoft Office Word</Application>
  <DocSecurity>0</DocSecurity>
  <Lines>28</Lines>
  <Paragraphs>8</Paragraphs>
  <ScaleCrop>false</ScaleCrop>
  <Company/>
  <LinksUpToDate>false</LinksUpToDate>
  <CharactersWithSpaces>4077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 Documents</dc:creator>
  <cp:lastModifiedBy>My Documents</cp:lastModifiedBy>
  <cp:revision>7</cp:revision>
  <dcterms:created xsi:type="dcterms:W3CDTF">2014-04-28T09:31:00Z</dcterms:created>
  <dcterms:modified xsi:type="dcterms:W3CDTF">2014-04-30T06:49:00Z</dcterms:modified>
</cp:coreProperties>
</file>